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50" w:rsidRPr="00C378CB" w:rsidRDefault="00C378CB" w:rsidP="00EE14D0">
      <w:pPr>
        <w:jc w:val="center"/>
        <w:rPr>
          <w:b/>
          <w:sz w:val="30"/>
          <w:szCs w:val="30"/>
        </w:rPr>
      </w:pPr>
      <w:r>
        <w:rPr>
          <w:b/>
          <w:sz w:val="30"/>
          <w:szCs w:val="30"/>
        </w:rPr>
        <w:t>Расширен перечень товаров, подлежащих прослеживаемости</w:t>
      </w:r>
    </w:p>
    <w:p w:rsidR="00EE14D0" w:rsidRPr="007708E9" w:rsidRDefault="00EE14D0" w:rsidP="001B1CBE">
      <w:pPr>
        <w:rPr>
          <w:sz w:val="30"/>
          <w:szCs w:val="30"/>
        </w:rPr>
      </w:pPr>
    </w:p>
    <w:p w:rsidR="00CF0203" w:rsidRPr="00076916" w:rsidRDefault="00CF0203" w:rsidP="009F3825">
      <w:pPr>
        <w:ind w:firstLine="709"/>
        <w:jc w:val="both"/>
        <w:rPr>
          <w:sz w:val="28"/>
          <w:szCs w:val="28"/>
        </w:rPr>
      </w:pPr>
      <w:r w:rsidRPr="00076916">
        <w:rPr>
          <w:sz w:val="28"/>
          <w:szCs w:val="28"/>
        </w:rPr>
        <w:t>Инспекция Министерства по налогам и сборам Республики Беларусь по Могилевской области сообщает.</w:t>
      </w:r>
    </w:p>
    <w:p w:rsidR="009653FF" w:rsidRPr="00076916" w:rsidRDefault="00B16E0B" w:rsidP="009F3825">
      <w:pPr>
        <w:ind w:firstLine="709"/>
        <w:jc w:val="both"/>
        <w:rPr>
          <w:rStyle w:val="word-wrapper"/>
          <w:rFonts w:eastAsiaTheme="majorEastAsia"/>
          <w:sz w:val="28"/>
          <w:szCs w:val="28"/>
          <w:shd w:val="clear" w:color="auto" w:fill="FFFFFF"/>
        </w:rPr>
      </w:pPr>
      <w:r w:rsidRPr="00076916">
        <w:rPr>
          <w:rStyle w:val="word-wrapper"/>
          <w:rFonts w:eastAsiaTheme="majorEastAsia"/>
          <w:sz w:val="28"/>
          <w:szCs w:val="28"/>
        </w:rPr>
        <w:t xml:space="preserve">Указом </w:t>
      </w:r>
      <w:r w:rsidRPr="00076916">
        <w:rPr>
          <w:rStyle w:val="word-wrapper"/>
          <w:rFonts w:eastAsiaTheme="majorEastAsia"/>
          <w:sz w:val="28"/>
          <w:szCs w:val="28"/>
          <w:shd w:val="clear" w:color="auto" w:fill="FFFFFF"/>
        </w:rPr>
        <w:t>Президента Республики Беларусь от 29</w:t>
      </w:r>
      <w:r w:rsidR="007708E9" w:rsidRPr="00076916">
        <w:rPr>
          <w:rStyle w:val="word-wrapper"/>
          <w:rFonts w:eastAsiaTheme="majorEastAsia"/>
          <w:sz w:val="28"/>
          <w:szCs w:val="28"/>
          <w:shd w:val="clear" w:color="auto" w:fill="FFFFFF"/>
        </w:rPr>
        <w:t>.12.</w:t>
      </w:r>
      <w:r w:rsidRPr="00076916">
        <w:rPr>
          <w:rStyle w:val="word-wrapper"/>
          <w:rFonts w:eastAsiaTheme="majorEastAsia"/>
          <w:sz w:val="28"/>
          <w:szCs w:val="28"/>
          <w:shd w:val="clear" w:color="auto" w:fill="FFFFFF"/>
        </w:rPr>
        <w:t>2020</w:t>
      </w:r>
      <w:r w:rsidR="007708E9" w:rsidRPr="00076916">
        <w:rPr>
          <w:rStyle w:val="word-wrapper"/>
          <w:rFonts w:eastAsiaTheme="majorEastAsia"/>
          <w:sz w:val="28"/>
          <w:szCs w:val="28"/>
          <w:shd w:val="clear" w:color="auto" w:fill="FFFFFF"/>
        </w:rPr>
        <w:t xml:space="preserve"> № </w:t>
      </w:r>
      <w:r w:rsidRPr="00076916">
        <w:rPr>
          <w:rStyle w:val="word-wrapper"/>
          <w:rFonts w:eastAsiaTheme="majorEastAsia"/>
          <w:sz w:val="28"/>
          <w:szCs w:val="28"/>
          <w:shd w:val="clear" w:color="auto" w:fill="FFFFFF"/>
        </w:rPr>
        <w:t xml:space="preserve">496 </w:t>
      </w:r>
      <w:r w:rsidR="007708E9" w:rsidRPr="00076916">
        <w:rPr>
          <w:rStyle w:val="word-wrapper"/>
          <w:rFonts w:eastAsiaTheme="majorEastAsia"/>
          <w:sz w:val="28"/>
          <w:szCs w:val="28"/>
          <w:shd w:val="clear" w:color="auto" w:fill="FFFFFF"/>
        </w:rPr>
        <w:t>«</w:t>
      </w:r>
      <w:r w:rsidRPr="00076916">
        <w:rPr>
          <w:rStyle w:val="word-wrapper"/>
          <w:rFonts w:eastAsiaTheme="majorEastAsia"/>
          <w:sz w:val="28"/>
          <w:szCs w:val="28"/>
          <w:shd w:val="clear" w:color="auto" w:fill="FFFFFF"/>
        </w:rPr>
        <w:t>О прослеживаемости товаров</w:t>
      </w:r>
      <w:r w:rsidR="007708E9" w:rsidRPr="00076916">
        <w:rPr>
          <w:rStyle w:val="word-wrapper"/>
          <w:rFonts w:eastAsiaTheme="majorEastAsia"/>
          <w:sz w:val="28"/>
          <w:szCs w:val="28"/>
          <w:shd w:val="clear" w:color="auto" w:fill="FFFFFF"/>
        </w:rPr>
        <w:t>»</w:t>
      </w:r>
      <w:r w:rsidRPr="00076916">
        <w:rPr>
          <w:rStyle w:val="word-wrapper"/>
          <w:rFonts w:eastAsiaTheme="majorEastAsia"/>
          <w:sz w:val="28"/>
          <w:szCs w:val="28"/>
          <w:shd w:val="clear" w:color="auto" w:fill="FFFFFF"/>
        </w:rPr>
        <w:t xml:space="preserve"> (далее</w:t>
      </w:r>
      <w:r w:rsidR="00FF38A9" w:rsidRPr="00076916">
        <w:rPr>
          <w:rStyle w:val="word-wrapper"/>
          <w:rFonts w:eastAsiaTheme="majorEastAsia"/>
          <w:sz w:val="28"/>
          <w:szCs w:val="28"/>
          <w:shd w:val="clear" w:color="auto" w:fill="FFFFFF"/>
        </w:rPr>
        <w:t xml:space="preserve"> – </w:t>
      </w:r>
      <w:r w:rsidRPr="00076916">
        <w:rPr>
          <w:rStyle w:val="word-wrapper"/>
          <w:rFonts w:eastAsiaTheme="majorEastAsia"/>
          <w:sz w:val="28"/>
          <w:szCs w:val="28"/>
          <w:shd w:val="clear" w:color="auto" w:fill="FFFFFF"/>
        </w:rPr>
        <w:t xml:space="preserve">Указ </w:t>
      </w:r>
      <w:r w:rsidR="007708E9" w:rsidRPr="00076916">
        <w:rPr>
          <w:rStyle w:val="word-wrapper"/>
          <w:rFonts w:eastAsiaTheme="majorEastAsia"/>
          <w:sz w:val="28"/>
          <w:szCs w:val="28"/>
          <w:shd w:val="clear" w:color="auto" w:fill="FFFFFF"/>
        </w:rPr>
        <w:t>№</w:t>
      </w:r>
      <w:r w:rsidRPr="00076916">
        <w:rPr>
          <w:rStyle w:val="word-wrapper"/>
          <w:rFonts w:eastAsiaTheme="majorEastAsia"/>
          <w:sz w:val="28"/>
          <w:szCs w:val="28"/>
          <w:shd w:val="clear" w:color="auto" w:fill="FFFFFF"/>
        </w:rPr>
        <w:t xml:space="preserve"> 496)</w:t>
      </w:r>
      <w:r w:rsidR="007708E9" w:rsidRPr="00076916">
        <w:rPr>
          <w:rStyle w:val="word-wrapper"/>
          <w:rFonts w:eastAsiaTheme="majorEastAsia"/>
          <w:sz w:val="28"/>
          <w:szCs w:val="28"/>
          <w:shd w:val="clear" w:color="auto" w:fill="FFFFFF"/>
        </w:rPr>
        <w:t xml:space="preserve"> на территории Республики Беларусь внедрен механизм прослеживаемости товаров.</w:t>
      </w:r>
    </w:p>
    <w:p w:rsidR="00BE3696" w:rsidRPr="00076916" w:rsidRDefault="003D6338" w:rsidP="009F3825">
      <w:pPr>
        <w:ind w:firstLine="709"/>
        <w:jc w:val="both"/>
        <w:rPr>
          <w:sz w:val="28"/>
          <w:szCs w:val="28"/>
          <w:shd w:val="clear" w:color="auto" w:fill="FFFFFF"/>
        </w:rPr>
      </w:pPr>
      <w:r w:rsidRPr="00076916">
        <w:rPr>
          <w:rStyle w:val="word-wrapper"/>
          <w:rFonts w:eastAsiaTheme="majorEastAsia"/>
          <w:sz w:val="28"/>
          <w:szCs w:val="28"/>
          <w:shd w:val="clear" w:color="auto" w:fill="FFFFFF"/>
        </w:rPr>
        <w:t>Перечень товаров, сведения об обороте которых являются предметом прослеживаемости, установлен согласно приложению 2 к п</w:t>
      </w:r>
      <w:r w:rsidRPr="00076916">
        <w:rPr>
          <w:sz w:val="28"/>
          <w:szCs w:val="28"/>
          <w:shd w:val="clear" w:color="auto" w:fill="FFFFFF"/>
        </w:rPr>
        <w:t xml:space="preserve">остановлению Совета Министров Республики Беларусь от 23.04.2021 № 250 «О реализации Указа Президента Республики Беларусь от 29 декабря 2020 г. № 496» </w:t>
      </w:r>
      <w:bookmarkStart w:id="0" w:name="_Hlk195520629"/>
      <w:r w:rsidRPr="00076916">
        <w:rPr>
          <w:sz w:val="28"/>
          <w:szCs w:val="28"/>
          <w:shd w:val="clear" w:color="auto" w:fill="FFFFFF"/>
        </w:rPr>
        <w:t>(далее</w:t>
      </w:r>
      <w:r w:rsidR="00FF38A9" w:rsidRPr="00076916">
        <w:rPr>
          <w:sz w:val="28"/>
          <w:szCs w:val="28"/>
          <w:shd w:val="clear" w:color="auto" w:fill="FFFFFF"/>
        </w:rPr>
        <w:t xml:space="preserve"> </w:t>
      </w:r>
      <w:r w:rsidRPr="00076916">
        <w:rPr>
          <w:sz w:val="28"/>
          <w:szCs w:val="28"/>
          <w:shd w:val="clear" w:color="auto" w:fill="FFFFFF"/>
        </w:rPr>
        <w:t>– постановление № 250)</w:t>
      </w:r>
      <w:bookmarkEnd w:id="0"/>
      <w:r w:rsidRPr="00076916">
        <w:rPr>
          <w:sz w:val="28"/>
          <w:szCs w:val="28"/>
          <w:shd w:val="clear" w:color="auto" w:fill="FFFFFF"/>
        </w:rPr>
        <w:t>.</w:t>
      </w:r>
    </w:p>
    <w:p w:rsidR="003D6338" w:rsidRPr="00076916" w:rsidRDefault="003D6338" w:rsidP="009F3825">
      <w:pPr>
        <w:ind w:firstLine="709"/>
        <w:jc w:val="both"/>
        <w:rPr>
          <w:rStyle w:val="word-wrapper"/>
          <w:rFonts w:eastAsiaTheme="majorEastAsia"/>
          <w:sz w:val="28"/>
          <w:szCs w:val="28"/>
          <w:shd w:val="clear" w:color="auto" w:fill="FFFFFF"/>
        </w:rPr>
      </w:pPr>
      <w:r w:rsidRPr="00076916">
        <w:rPr>
          <w:sz w:val="28"/>
          <w:szCs w:val="28"/>
        </w:rPr>
        <w:t>В настоящее время в данный перечень включены: х</w:t>
      </w:r>
      <w:r w:rsidRPr="00076916">
        <w:rPr>
          <w:rStyle w:val="word-wrapper"/>
          <w:rFonts w:eastAsiaTheme="majorEastAsia"/>
          <w:sz w:val="28"/>
          <w:szCs w:val="28"/>
          <w:shd w:val="clear" w:color="auto" w:fill="FFFFFF"/>
        </w:rPr>
        <w:t>олодильники и морозильники бытовые; шины и покрышки пневматические резиновые новые, велосипеды и велосипедные рамы.</w:t>
      </w:r>
    </w:p>
    <w:p w:rsidR="003D6338" w:rsidRPr="00076916" w:rsidRDefault="003D6338" w:rsidP="009F3825">
      <w:pPr>
        <w:ind w:firstLine="709"/>
        <w:jc w:val="both"/>
        <w:rPr>
          <w:rStyle w:val="word-wrapper"/>
          <w:rFonts w:eastAsiaTheme="majorEastAsia"/>
          <w:color w:val="242424"/>
          <w:sz w:val="28"/>
          <w:szCs w:val="28"/>
          <w:shd w:val="clear" w:color="auto" w:fill="FFFFFF"/>
        </w:rPr>
      </w:pPr>
      <w:r w:rsidRPr="00076916">
        <w:rPr>
          <w:b/>
          <w:sz w:val="28"/>
          <w:szCs w:val="28"/>
        </w:rPr>
        <w:t>С 1 октября 2025 года</w:t>
      </w:r>
      <w:r w:rsidRPr="00076916">
        <w:rPr>
          <w:sz w:val="28"/>
          <w:szCs w:val="28"/>
        </w:rPr>
        <w:t xml:space="preserve"> в соответствии с п</w:t>
      </w:r>
      <w:r w:rsidRPr="00076916">
        <w:rPr>
          <w:sz w:val="28"/>
          <w:szCs w:val="28"/>
          <w:shd w:val="clear" w:color="auto" w:fill="FFFFFF"/>
        </w:rPr>
        <w:t>остановлением Совета Министров Республики Беларусь от 25.07.2024 № 537 «Об изменении постановлений Совета Министров Республики Беларусь от 29 июля 2011 г.</w:t>
      </w:r>
      <w:r w:rsidR="00597909" w:rsidRPr="00597909">
        <w:rPr>
          <w:sz w:val="28"/>
          <w:szCs w:val="28"/>
          <w:shd w:val="clear" w:color="auto" w:fill="FFFFFF"/>
        </w:rPr>
        <w:t xml:space="preserve"> </w:t>
      </w:r>
      <w:r w:rsidRPr="00076916">
        <w:rPr>
          <w:sz w:val="28"/>
          <w:szCs w:val="28"/>
          <w:shd w:val="clear" w:color="auto" w:fill="FFFFFF"/>
        </w:rPr>
        <w:t xml:space="preserve">№ 1030 и от 23 апреля 2021 г. </w:t>
      </w:r>
      <w:r w:rsidR="00597909" w:rsidRPr="00597909">
        <w:rPr>
          <w:sz w:val="28"/>
          <w:szCs w:val="28"/>
          <w:shd w:val="clear" w:color="auto" w:fill="FFFFFF"/>
        </w:rPr>
        <w:t xml:space="preserve">    </w:t>
      </w:r>
      <w:r w:rsidRPr="00076916">
        <w:rPr>
          <w:sz w:val="28"/>
          <w:szCs w:val="28"/>
          <w:shd w:val="clear" w:color="auto" w:fill="FFFFFF"/>
        </w:rPr>
        <w:t>№ 250» (в редакции постановления СМ РБ</w:t>
      </w:r>
      <w:r w:rsidR="008E37FD">
        <w:rPr>
          <w:sz w:val="28"/>
          <w:szCs w:val="28"/>
          <w:shd w:val="clear" w:color="auto" w:fill="FFFFFF"/>
        </w:rPr>
        <w:t xml:space="preserve"> </w:t>
      </w:r>
      <w:r w:rsidRPr="00076916">
        <w:rPr>
          <w:sz w:val="28"/>
          <w:szCs w:val="28"/>
          <w:shd w:val="clear" w:color="auto" w:fill="FFFFFF"/>
        </w:rPr>
        <w:t xml:space="preserve">от 25.11.2024 № 877) </w:t>
      </w:r>
      <w:r w:rsidR="00FF38A9" w:rsidRPr="00076916">
        <w:rPr>
          <w:rStyle w:val="word-wrapper"/>
          <w:rFonts w:eastAsiaTheme="majorEastAsia"/>
          <w:color w:val="242424"/>
          <w:sz w:val="28"/>
          <w:szCs w:val="28"/>
          <w:shd w:val="clear" w:color="auto" w:fill="FFFFFF"/>
        </w:rPr>
        <w:t>перечень товаров, подлежащих прослеживаемости, существенно расширяется</w:t>
      </w:r>
      <w:r w:rsidR="00D27E86" w:rsidRPr="00076916">
        <w:rPr>
          <w:rStyle w:val="word-wrapper"/>
          <w:rFonts w:eastAsiaTheme="majorEastAsia"/>
          <w:color w:val="242424"/>
          <w:sz w:val="28"/>
          <w:szCs w:val="28"/>
          <w:shd w:val="clear" w:color="auto" w:fill="FFFFFF"/>
        </w:rPr>
        <w:t>.</w:t>
      </w:r>
    </w:p>
    <w:p w:rsidR="00672DD0" w:rsidRPr="00076916" w:rsidRDefault="005F74BD" w:rsidP="009F3825">
      <w:pPr>
        <w:ind w:firstLine="709"/>
        <w:jc w:val="both"/>
        <w:rPr>
          <w:sz w:val="28"/>
          <w:szCs w:val="28"/>
        </w:rPr>
      </w:pPr>
      <w:r w:rsidRPr="00076916">
        <w:rPr>
          <w:sz w:val="28"/>
          <w:szCs w:val="28"/>
        </w:rPr>
        <w:t>Так</w:t>
      </w:r>
      <w:r w:rsidR="00705C67">
        <w:rPr>
          <w:sz w:val="28"/>
          <w:szCs w:val="28"/>
        </w:rPr>
        <w:t>,</w:t>
      </w:r>
      <w:r w:rsidRPr="00076916">
        <w:rPr>
          <w:sz w:val="28"/>
          <w:szCs w:val="28"/>
        </w:rPr>
        <w:t xml:space="preserve"> в данный </w:t>
      </w:r>
      <w:r w:rsidR="001E34D8" w:rsidRPr="00076916">
        <w:rPr>
          <w:sz w:val="28"/>
          <w:szCs w:val="28"/>
        </w:rPr>
        <w:t>п</w:t>
      </w:r>
      <w:r w:rsidR="00DB1F9C" w:rsidRPr="00076916">
        <w:rPr>
          <w:sz w:val="28"/>
          <w:szCs w:val="28"/>
        </w:rPr>
        <w:t xml:space="preserve">еречень включены такие </w:t>
      </w:r>
      <w:r w:rsidR="008A390B" w:rsidRPr="00076916">
        <w:rPr>
          <w:sz w:val="28"/>
          <w:szCs w:val="28"/>
        </w:rPr>
        <w:t>товарные группы как</w:t>
      </w:r>
      <w:r w:rsidR="00672DD0" w:rsidRPr="00076916">
        <w:rPr>
          <w:sz w:val="28"/>
          <w:szCs w:val="28"/>
        </w:rPr>
        <w:t>:</w:t>
      </w:r>
    </w:p>
    <w:p w:rsidR="00672DD0" w:rsidRPr="00076916" w:rsidRDefault="00672DD0" w:rsidP="00841F82">
      <w:pPr>
        <w:pStyle w:val="il-text-indent095cm"/>
        <w:shd w:val="clear" w:color="auto" w:fill="FFFFFF"/>
        <w:spacing w:before="0" w:beforeAutospacing="0" w:after="0" w:afterAutospacing="0"/>
        <w:ind w:firstLine="709"/>
        <w:jc w:val="both"/>
        <w:rPr>
          <w:sz w:val="28"/>
          <w:szCs w:val="28"/>
        </w:rPr>
      </w:pPr>
      <w:r w:rsidRPr="00076916">
        <w:rPr>
          <w:rStyle w:val="word-wrapper"/>
          <w:rFonts w:eastAsiaTheme="majorEastAsia"/>
          <w:sz w:val="28"/>
          <w:szCs w:val="28"/>
        </w:rPr>
        <w:t>- молочная продукция (молоко, кефир, ряженка, сметана, творог, биокефир, сыр);</w:t>
      </w:r>
    </w:p>
    <w:p w:rsidR="00672DD0" w:rsidRPr="00076916" w:rsidRDefault="00672DD0" w:rsidP="00841F82">
      <w:pPr>
        <w:pStyle w:val="il-text-indent095cm"/>
        <w:shd w:val="clear" w:color="auto" w:fill="FFFFFF"/>
        <w:spacing w:before="0" w:beforeAutospacing="0" w:after="0" w:afterAutospacing="0"/>
        <w:ind w:firstLine="709"/>
        <w:jc w:val="both"/>
        <w:rPr>
          <w:rStyle w:val="word-wrapper"/>
          <w:rFonts w:eastAsiaTheme="majorEastAsia"/>
          <w:sz w:val="28"/>
          <w:szCs w:val="28"/>
        </w:rPr>
      </w:pPr>
      <w:r w:rsidRPr="00076916">
        <w:rPr>
          <w:rStyle w:val="word-wrapper"/>
          <w:rFonts w:eastAsiaTheme="majorEastAsia"/>
          <w:sz w:val="28"/>
          <w:szCs w:val="28"/>
        </w:rPr>
        <w:t>- масло (подсолнечное и рапсовое);</w:t>
      </w:r>
    </w:p>
    <w:p w:rsidR="0093461E" w:rsidRPr="00076916" w:rsidRDefault="0093461E" w:rsidP="0093461E">
      <w:pPr>
        <w:pStyle w:val="il-text-indent095cm"/>
        <w:shd w:val="clear" w:color="auto" w:fill="FFFFFF"/>
        <w:spacing w:before="0" w:beforeAutospacing="0" w:after="0" w:afterAutospacing="0"/>
        <w:ind w:firstLine="709"/>
        <w:jc w:val="both"/>
        <w:rPr>
          <w:sz w:val="28"/>
          <w:szCs w:val="28"/>
        </w:rPr>
      </w:pPr>
      <w:r w:rsidRPr="00076916">
        <w:rPr>
          <w:sz w:val="28"/>
          <w:szCs w:val="28"/>
        </w:rPr>
        <w:t>- чай, кофе;</w:t>
      </w:r>
    </w:p>
    <w:p w:rsidR="00672DD0" w:rsidRPr="00076916" w:rsidRDefault="00672DD0" w:rsidP="00841F82">
      <w:pPr>
        <w:pStyle w:val="il-text-indent095cm"/>
        <w:shd w:val="clear" w:color="auto" w:fill="FFFFFF"/>
        <w:spacing w:before="0" w:beforeAutospacing="0" w:after="0" w:afterAutospacing="0"/>
        <w:ind w:firstLine="709"/>
        <w:jc w:val="both"/>
        <w:rPr>
          <w:sz w:val="28"/>
          <w:szCs w:val="28"/>
        </w:rPr>
      </w:pPr>
      <w:r w:rsidRPr="00076916">
        <w:rPr>
          <w:rStyle w:val="word-wrapper"/>
          <w:rFonts w:eastAsiaTheme="majorEastAsia"/>
          <w:sz w:val="28"/>
          <w:szCs w:val="28"/>
        </w:rPr>
        <w:t>- майонез и соусы;</w:t>
      </w:r>
    </w:p>
    <w:p w:rsidR="00672DD0" w:rsidRPr="00076916" w:rsidRDefault="00672DD0" w:rsidP="00841F82">
      <w:pPr>
        <w:pStyle w:val="il-text-indent095cm"/>
        <w:shd w:val="clear" w:color="auto" w:fill="FFFFFF"/>
        <w:spacing w:before="0" w:beforeAutospacing="0" w:after="0" w:afterAutospacing="0"/>
        <w:ind w:firstLine="709"/>
        <w:jc w:val="both"/>
        <w:rPr>
          <w:sz w:val="28"/>
          <w:szCs w:val="28"/>
        </w:rPr>
      </w:pPr>
      <w:r w:rsidRPr="00076916">
        <w:rPr>
          <w:rStyle w:val="word-wrapper"/>
          <w:rFonts w:eastAsiaTheme="majorEastAsia"/>
          <w:sz w:val="28"/>
          <w:szCs w:val="28"/>
        </w:rPr>
        <w:t>- пшеничная мука и макаронные изделия;</w:t>
      </w:r>
    </w:p>
    <w:p w:rsidR="00672DD0" w:rsidRPr="00076916" w:rsidRDefault="00672DD0" w:rsidP="00841F82">
      <w:pPr>
        <w:pStyle w:val="il-text-indent095cm"/>
        <w:shd w:val="clear" w:color="auto" w:fill="FFFFFF"/>
        <w:spacing w:before="0" w:beforeAutospacing="0" w:after="0" w:afterAutospacing="0"/>
        <w:ind w:firstLine="709"/>
        <w:jc w:val="both"/>
        <w:rPr>
          <w:rStyle w:val="word-wrapper"/>
          <w:rFonts w:eastAsiaTheme="majorEastAsia"/>
          <w:sz w:val="28"/>
          <w:szCs w:val="28"/>
        </w:rPr>
      </w:pPr>
      <w:r w:rsidRPr="00076916">
        <w:rPr>
          <w:rStyle w:val="word-wrapper"/>
          <w:rFonts w:eastAsiaTheme="majorEastAsia"/>
          <w:sz w:val="28"/>
          <w:szCs w:val="28"/>
        </w:rPr>
        <w:t>- крупы и хлопья (рис, крупа гречневая, крупа манная, крупа и хлопья овсяные, пшено);</w:t>
      </w:r>
    </w:p>
    <w:p w:rsidR="00672DD0" w:rsidRPr="00076916" w:rsidRDefault="00672DD0" w:rsidP="00841F82">
      <w:pPr>
        <w:pStyle w:val="il-text-indent095cm"/>
        <w:shd w:val="clear" w:color="auto" w:fill="FFFFFF"/>
        <w:spacing w:before="0" w:beforeAutospacing="0" w:after="0" w:afterAutospacing="0"/>
        <w:ind w:firstLine="709"/>
        <w:jc w:val="both"/>
        <w:rPr>
          <w:sz w:val="28"/>
          <w:szCs w:val="28"/>
        </w:rPr>
      </w:pPr>
      <w:r w:rsidRPr="00076916">
        <w:rPr>
          <w:rStyle w:val="word-wrapper"/>
          <w:rFonts w:eastAsiaTheme="majorEastAsia"/>
          <w:sz w:val="28"/>
          <w:szCs w:val="28"/>
        </w:rPr>
        <w:t>- кондитерские изделия (пряники, печенье, шоколад);</w:t>
      </w:r>
    </w:p>
    <w:p w:rsidR="00672DD0" w:rsidRPr="00076916" w:rsidRDefault="00672DD0" w:rsidP="00841F82">
      <w:pPr>
        <w:pStyle w:val="il-text-indent095cm"/>
        <w:shd w:val="clear" w:color="auto" w:fill="FFFFFF"/>
        <w:spacing w:before="0" w:beforeAutospacing="0" w:after="0" w:afterAutospacing="0"/>
        <w:ind w:firstLine="709"/>
        <w:jc w:val="both"/>
        <w:rPr>
          <w:sz w:val="28"/>
          <w:szCs w:val="28"/>
        </w:rPr>
      </w:pPr>
      <w:r w:rsidRPr="00076916">
        <w:rPr>
          <w:rStyle w:val="word-wrapper"/>
          <w:rFonts w:eastAsiaTheme="majorEastAsia"/>
          <w:sz w:val="28"/>
          <w:szCs w:val="28"/>
        </w:rPr>
        <w:t>- обувь (мужская, женская, детская);</w:t>
      </w:r>
    </w:p>
    <w:p w:rsidR="00672DD0" w:rsidRPr="00076916" w:rsidRDefault="00672DD0" w:rsidP="00841F82">
      <w:pPr>
        <w:pStyle w:val="il-text-indent095cm"/>
        <w:shd w:val="clear" w:color="auto" w:fill="FFFFFF"/>
        <w:spacing w:before="0" w:beforeAutospacing="0" w:after="0" w:afterAutospacing="0"/>
        <w:ind w:firstLine="709"/>
        <w:jc w:val="both"/>
        <w:rPr>
          <w:sz w:val="28"/>
          <w:szCs w:val="28"/>
        </w:rPr>
      </w:pPr>
      <w:r w:rsidRPr="00076916">
        <w:rPr>
          <w:rStyle w:val="word-wrapper"/>
          <w:rFonts w:eastAsiaTheme="majorEastAsia"/>
          <w:sz w:val="28"/>
          <w:szCs w:val="28"/>
        </w:rPr>
        <w:t>- крупная бытовая техника (стиральные машины, пылесосы, роботы-пылесосы, посудомоечные машины, электрические плиты, телевизоры);</w:t>
      </w:r>
    </w:p>
    <w:p w:rsidR="00672DD0" w:rsidRPr="00076916" w:rsidRDefault="00672DD0" w:rsidP="00841F82">
      <w:pPr>
        <w:pStyle w:val="il-text-indent095cm"/>
        <w:shd w:val="clear" w:color="auto" w:fill="FFFFFF"/>
        <w:spacing w:before="0" w:beforeAutospacing="0" w:after="0" w:afterAutospacing="0"/>
        <w:ind w:firstLine="709"/>
        <w:jc w:val="both"/>
        <w:rPr>
          <w:sz w:val="28"/>
          <w:szCs w:val="28"/>
        </w:rPr>
      </w:pPr>
      <w:r w:rsidRPr="00076916">
        <w:rPr>
          <w:rStyle w:val="word-wrapper"/>
          <w:rFonts w:eastAsiaTheme="majorEastAsia"/>
          <w:sz w:val="28"/>
          <w:szCs w:val="28"/>
        </w:rPr>
        <w:t>- мелкая бытовая техника (утюги, электрические чайники, кухонные комбайны, мультиварки, фены для волос, электрические дрели);</w:t>
      </w:r>
    </w:p>
    <w:p w:rsidR="00672DD0" w:rsidRPr="00076916" w:rsidRDefault="00672DD0" w:rsidP="00841F82">
      <w:pPr>
        <w:pStyle w:val="il-text-indent095cm"/>
        <w:shd w:val="clear" w:color="auto" w:fill="FFFFFF"/>
        <w:spacing w:before="0" w:beforeAutospacing="0" w:after="0" w:afterAutospacing="0"/>
        <w:ind w:firstLine="709"/>
        <w:jc w:val="both"/>
        <w:rPr>
          <w:sz w:val="28"/>
          <w:szCs w:val="28"/>
        </w:rPr>
      </w:pPr>
      <w:r w:rsidRPr="00076916">
        <w:rPr>
          <w:rStyle w:val="word-wrapper"/>
          <w:rFonts w:eastAsiaTheme="majorEastAsia"/>
          <w:sz w:val="28"/>
          <w:szCs w:val="28"/>
        </w:rPr>
        <w:t xml:space="preserve">- </w:t>
      </w:r>
      <w:r w:rsidR="00717D19" w:rsidRPr="00076916">
        <w:rPr>
          <w:rStyle w:val="word-wrapper"/>
          <w:rFonts w:eastAsiaTheme="majorEastAsia"/>
          <w:sz w:val="28"/>
          <w:szCs w:val="28"/>
        </w:rPr>
        <w:t>синтетические моющие средства</w:t>
      </w:r>
      <w:r w:rsidR="0093461E" w:rsidRPr="00076916">
        <w:rPr>
          <w:rStyle w:val="word-wrapper"/>
          <w:rFonts w:eastAsiaTheme="majorEastAsia"/>
          <w:sz w:val="28"/>
          <w:szCs w:val="28"/>
        </w:rPr>
        <w:t>, предназначенные для стирки</w:t>
      </w:r>
      <w:r w:rsidRPr="00076916">
        <w:rPr>
          <w:rStyle w:val="word-wrapper"/>
          <w:rFonts w:eastAsiaTheme="majorEastAsia"/>
          <w:sz w:val="28"/>
          <w:szCs w:val="28"/>
        </w:rPr>
        <w:t>.</w:t>
      </w:r>
    </w:p>
    <w:p w:rsidR="00672DD0" w:rsidRPr="00076916" w:rsidRDefault="00672DD0" w:rsidP="00841F82">
      <w:pPr>
        <w:pStyle w:val="il-text-indent095cm"/>
        <w:shd w:val="clear" w:color="auto" w:fill="FFFFFF"/>
        <w:spacing w:before="0" w:beforeAutospacing="0" w:after="0" w:afterAutospacing="0"/>
        <w:ind w:firstLine="709"/>
        <w:jc w:val="both"/>
        <w:rPr>
          <w:sz w:val="28"/>
          <w:szCs w:val="28"/>
        </w:rPr>
      </w:pPr>
      <w:r w:rsidRPr="00076916">
        <w:rPr>
          <w:rStyle w:val="word-wrapper"/>
          <w:rFonts w:eastAsiaTheme="majorEastAsia"/>
          <w:sz w:val="28"/>
          <w:szCs w:val="28"/>
        </w:rPr>
        <w:t>Кроме того, к прослеживаемым холодильникам и морозильникам дополнительно отнесены товары с кодом ТН ВЭД</w:t>
      </w:r>
      <w:r w:rsidR="006F5BC6" w:rsidRPr="00076916">
        <w:rPr>
          <w:rStyle w:val="word-wrapper"/>
          <w:rFonts w:eastAsiaTheme="majorEastAsia"/>
          <w:sz w:val="28"/>
          <w:szCs w:val="28"/>
        </w:rPr>
        <w:t xml:space="preserve"> </w:t>
      </w:r>
      <w:r w:rsidRPr="00076916">
        <w:rPr>
          <w:rStyle w:val="word-wrapper"/>
          <w:rFonts w:eastAsiaTheme="majorEastAsia"/>
          <w:sz w:val="28"/>
          <w:szCs w:val="28"/>
        </w:rPr>
        <w:t>8418 29 000 0.</w:t>
      </w:r>
    </w:p>
    <w:p w:rsidR="00D27E86" w:rsidRPr="00076916" w:rsidRDefault="00D27E86" w:rsidP="00590FB5">
      <w:pPr>
        <w:pStyle w:val="il-text-alignjustify"/>
        <w:shd w:val="clear" w:color="auto" w:fill="FFFFFF"/>
        <w:spacing w:before="0" w:beforeAutospacing="0" w:after="0" w:afterAutospacing="0"/>
        <w:ind w:firstLine="709"/>
        <w:jc w:val="both"/>
        <w:rPr>
          <w:rStyle w:val="word-wrapper"/>
          <w:rFonts w:eastAsiaTheme="minorEastAsia"/>
          <w:sz w:val="28"/>
          <w:szCs w:val="28"/>
        </w:rPr>
      </w:pPr>
      <w:r w:rsidRPr="00076916">
        <w:rPr>
          <w:rStyle w:val="word-wrapper"/>
          <w:rFonts w:eastAsiaTheme="majorEastAsia"/>
          <w:sz w:val="28"/>
          <w:szCs w:val="28"/>
          <w:shd w:val="clear" w:color="auto" w:fill="FFFFFF"/>
        </w:rPr>
        <w:t>Товарные позиции</w:t>
      </w:r>
      <w:r w:rsidR="00A93FB9" w:rsidRPr="00076916">
        <w:rPr>
          <w:rStyle w:val="word-wrapper"/>
          <w:rFonts w:eastAsiaTheme="majorEastAsia"/>
          <w:sz w:val="28"/>
          <w:szCs w:val="28"/>
          <w:shd w:val="clear" w:color="auto" w:fill="FFFFFF"/>
        </w:rPr>
        <w:t xml:space="preserve">, включенные в </w:t>
      </w:r>
      <w:r w:rsidR="00A93FB9" w:rsidRPr="00076916">
        <w:rPr>
          <w:rStyle w:val="word-wrapper"/>
          <w:rFonts w:eastAsiaTheme="majorEastAsia"/>
          <w:sz w:val="28"/>
          <w:szCs w:val="28"/>
        </w:rPr>
        <w:t xml:space="preserve">перечень </w:t>
      </w:r>
      <w:r w:rsidR="00A93FB9" w:rsidRPr="00076916">
        <w:rPr>
          <w:rStyle w:val="word-wrapper"/>
          <w:rFonts w:eastAsiaTheme="majorEastAsia"/>
          <w:sz w:val="28"/>
          <w:szCs w:val="28"/>
          <w:shd w:val="clear" w:color="auto" w:fill="FFFFFF"/>
        </w:rPr>
        <w:t xml:space="preserve">товаров, подлежащих прослеживаемости, </w:t>
      </w:r>
      <w:r w:rsidR="00097CA9" w:rsidRPr="00076916">
        <w:rPr>
          <w:sz w:val="28"/>
          <w:szCs w:val="28"/>
          <w:shd w:val="clear" w:color="auto" w:fill="FFFFFF"/>
        </w:rPr>
        <w:t xml:space="preserve">приведены </w:t>
      </w:r>
      <w:r w:rsidR="00097CA9" w:rsidRPr="00076916">
        <w:rPr>
          <w:rStyle w:val="word-wrapper"/>
          <w:rFonts w:eastAsiaTheme="majorEastAsia"/>
          <w:sz w:val="28"/>
          <w:szCs w:val="28"/>
          <w:shd w:val="clear" w:color="auto" w:fill="FFFFFF"/>
        </w:rPr>
        <w:t xml:space="preserve">с указанием кодов единой Товарной </w:t>
      </w:r>
      <w:r w:rsidR="00097CA9" w:rsidRPr="00076916">
        <w:rPr>
          <w:rStyle w:val="word-wrapper"/>
          <w:rFonts w:eastAsiaTheme="majorEastAsia"/>
          <w:sz w:val="28"/>
          <w:szCs w:val="28"/>
        </w:rPr>
        <w:t>номенклатуры</w:t>
      </w:r>
      <w:r w:rsidR="000E40D7" w:rsidRPr="00076916">
        <w:rPr>
          <w:rStyle w:val="word-wrapper"/>
          <w:rFonts w:eastAsiaTheme="majorEastAsia"/>
          <w:sz w:val="28"/>
          <w:szCs w:val="28"/>
        </w:rPr>
        <w:t xml:space="preserve"> </w:t>
      </w:r>
      <w:r w:rsidR="00097CA9" w:rsidRPr="00076916">
        <w:rPr>
          <w:rStyle w:val="word-wrapper"/>
          <w:rFonts w:eastAsiaTheme="majorEastAsia"/>
          <w:sz w:val="28"/>
          <w:szCs w:val="28"/>
          <w:shd w:val="clear" w:color="auto" w:fill="FFFFFF"/>
        </w:rPr>
        <w:t>внешнеэкономической деятельности Евразийского экономического союза, утвержденной Решением Совета Евразийской экономической комиссии от 14</w:t>
      </w:r>
      <w:r w:rsidR="00705C67">
        <w:rPr>
          <w:rStyle w:val="word-wrapper"/>
          <w:rFonts w:eastAsiaTheme="majorEastAsia"/>
          <w:sz w:val="28"/>
          <w:szCs w:val="28"/>
          <w:shd w:val="clear" w:color="auto" w:fill="FFFFFF"/>
        </w:rPr>
        <w:t>.09.</w:t>
      </w:r>
      <w:r w:rsidR="00097CA9" w:rsidRPr="00076916">
        <w:rPr>
          <w:rStyle w:val="word-wrapper"/>
          <w:rFonts w:eastAsiaTheme="majorEastAsia"/>
          <w:sz w:val="28"/>
          <w:szCs w:val="28"/>
          <w:shd w:val="clear" w:color="auto" w:fill="FFFFFF"/>
        </w:rPr>
        <w:t>2021</w:t>
      </w:r>
      <w:r w:rsidR="00705C67">
        <w:rPr>
          <w:rStyle w:val="word-wrapper"/>
          <w:rFonts w:eastAsiaTheme="majorEastAsia"/>
          <w:sz w:val="28"/>
          <w:szCs w:val="28"/>
          <w:shd w:val="clear" w:color="auto" w:fill="FFFFFF"/>
        </w:rPr>
        <w:t xml:space="preserve"> </w:t>
      </w:r>
      <w:r w:rsidR="00597909">
        <w:rPr>
          <w:rStyle w:val="word-wrapper"/>
          <w:rFonts w:eastAsiaTheme="majorEastAsia"/>
          <w:sz w:val="28"/>
          <w:szCs w:val="28"/>
          <w:shd w:val="clear" w:color="auto" w:fill="FFFFFF"/>
        </w:rPr>
        <w:t>№</w:t>
      </w:r>
      <w:r w:rsidR="00097CA9" w:rsidRPr="00076916">
        <w:rPr>
          <w:rStyle w:val="word-wrapper"/>
          <w:rFonts w:eastAsiaTheme="majorEastAsia"/>
          <w:sz w:val="28"/>
          <w:szCs w:val="28"/>
          <w:shd w:val="clear" w:color="auto" w:fill="FFFFFF"/>
        </w:rPr>
        <w:t xml:space="preserve"> 80 (далее</w:t>
      </w:r>
      <w:r w:rsidR="00CF3B75" w:rsidRPr="00076916">
        <w:rPr>
          <w:rStyle w:val="word-wrapper"/>
          <w:rFonts w:eastAsiaTheme="majorEastAsia"/>
          <w:sz w:val="28"/>
          <w:szCs w:val="28"/>
          <w:shd w:val="clear" w:color="auto" w:fill="FFFFFF"/>
        </w:rPr>
        <w:t xml:space="preserve"> – </w:t>
      </w:r>
      <w:r w:rsidR="00097CA9" w:rsidRPr="00076916">
        <w:rPr>
          <w:rStyle w:val="word-wrapper"/>
          <w:rFonts w:eastAsiaTheme="majorEastAsia"/>
          <w:sz w:val="28"/>
          <w:szCs w:val="28"/>
          <w:shd w:val="clear" w:color="auto" w:fill="FFFFFF"/>
        </w:rPr>
        <w:t>ТН ВЭД)</w:t>
      </w:r>
      <w:r w:rsidR="000E40D7" w:rsidRPr="00076916">
        <w:rPr>
          <w:rStyle w:val="word-wrapper"/>
          <w:rFonts w:eastAsiaTheme="majorEastAsia"/>
          <w:sz w:val="28"/>
          <w:szCs w:val="28"/>
          <w:shd w:val="clear" w:color="auto" w:fill="FFFFFF"/>
        </w:rPr>
        <w:t xml:space="preserve"> и </w:t>
      </w:r>
      <w:bookmarkStart w:id="1" w:name="_Hlk195522929"/>
      <w:r w:rsidR="000E40D7" w:rsidRPr="00076916">
        <w:rPr>
          <w:rStyle w:val="word-wrapper"/>
          <w:rFonts w:eastAsiaTheme="majorEastAsia"/>
          <w:sz w:val="28"/>
          <w:szCs w:val="28"/>
          <w:shd w:val="clear" w:color="auto" w:fill="FFFFFF"/>
        </w:rPr>
        <w:t>дополнительного четырехзначного кода по классификатору дополнительной таможенной информации</w:t>
      </w:r>
      <w:r w:rsidR="000E40D7" w:rsidRPr="00076916">
        <w:rPr>
          <w:rStyle w:val="word-wrapper"/>
          <w:rFonts w:eastAsiaTheme="majorEastAsia"/>
          <w:sz w:val="28"/>
          <w:szCs w:val="28"/>
        </w:rPr>
        <w:t xml:space="preserve"> согласно приложению 4-1 к постановлению Государственного таможенного комитета Республики Беларусь от 12.02.2016</w:t>
      </w:r>
      <w:r w:rsidR="00597909" w:rsidRPr="00597909">
        <w:rPr>
          <w:rStyle w:val="word-wrapper"/>
          <w:rFonts w:eastAsiaTheme="majorEastAsia"/>
          <w:sz w:val="28"/>
          <w:szCs w:val="28"/>
        </w:rPr>
        <w:t xml:space="preserve"> </w:t>
      </w:r>
      <w:r w:rsidR="000E40D7" w:rsidRPr="00076916">
        <w:rPr>
          <w:rStyle w:val="word-wrapper"/>
          <w:rFonts w:eastAsiaTheme="majorEastAsia"/>
          <w:sz w:val="28"/>
          <w:szCs w:val="28"/>
        </w:rPr>
        <w:t>№ 5 «Об определении классификаторов и особенностей таможенного декларирования»</w:t>
      </w:r>
      <w:bookmarkEnd w:id="1"/>
      <w:r w:rsidR="000E40D7" w:rsidRPr="00076916">
        <w:rPr>
          <w:rStyle w:val="word-wrapper"/>
          <w:rFonts w:eastAsiaTheme="minorEastAsia"/>
          <w:sz w:val="28"/>
          <w:szCs w:val="28"/>
        </w:rPr>
        <w:t xml:space="preserve"> (далее – дополнительный четырехзначный код).</w:t>
      </w:r>
    </w:p>
    <w:p w:rsidR="000E40D7" w:rsidRPr="00076916" w:rsidRDefault="00783749" w:rsidP="00590FB5">
      <w:pPr>
        <w:pStyle w:val="il-text-alignjustify"/>
        <w:shd w:val="clear" w:color="auto" w:fill="FFFFFF"/>
        <w:spacing w:before="0" w:beforeAutospacing="0" w:after="0" w:afterAutospacing="0"/>
        <w:ind w:firstLine="709"/>
        <w:jc w:val="both"/>
        <w:rPr>
          <w:rStyle w:val="word-wrapper"/>
          <w:rFonts w:eastAsiaTheme="majorEastAsia"/>
          <w:sz w:val="28"/>
          <w:szCs w:val="28"/>
        </w:rPr>
      </w:pPr>
      <w:r w:rsidRPr="00076916">
        <w:rPr>
          <w:rStyle w:val="word-wrapper"/>
          <w:rFonts w:eastAsiaTheme="majorEastAsia"/>
          <w:sz w:val="28"/>
          <w:szCs w:val="28"/>
        </w:rPr>
        <w:lastRenderedPageBreak/>
        <w:t>Т</w:t>
      </w:r>
      <w:r w:rsidR="000E40D7" w:rsidRPr="00076916">
        <w:rPr>
          <w:rStyle w:val="word-wrapper"/>
          <w:rFonts w:eastAsiaTheme="majorEastAsia"/>
          <w:sz w:val="28"/>
          <w:szCs w:val="28"/>
        </w:rPr>
        <w:t xml:space="preserve">овары, подлежащие прослеживаемости, </w:t>
      </w:r>
      <w:r w:rsidR="000E40D7" w:rsidRPr="00076916">
        <w:rPr>
          <w:rStyle w:val="word-wrapper"/>
          <w:rFonts w:eastAsiaTheme="majorEastAsia"/>
          <w:sz w:val="28"/>
          <w:szCs w:val="28"/>
          <w:shd w:val="clear" w:color="auto" w:fill="FFFFFF"/>
        </w:rPr>
        <w:t xml:space="preserve">определяются </w:t>
      </w:r>
      <w:r w:rsidR="000E40D7" w:rsidRPr="00076916">
        <w:rPr>
          <w:sz w:val="28"/>
          <w:szCs w:val="28"/>
          <w:shd w:val="clear" w:color="auto" w:fill="FFFFFF"/>
        </w:rPr>
        <w:t>исключительно</w:t>
      </w:r>
      <w:r w:rsidR="00CF3B75" w:rsidRPr="00076916">
        <w:rPr>
          <w:sz w:val="28"/>
          <w:szCs w:val="28"/>
          <w:shd w:val="clear" w:color="auto" w:fill="FFFFFF"/>
        </w:rPr>
        <w:t xml:space="preserve"> кодом </w:t>
      </w:r>
      <w:r w:rsidR="00CF3B75" w:rsidRPr="00076916">
        <w:rPr>
          <w:rStyle w:val="word-wrapper"/>
          <w:rFonts w:eastAsiaTheme="majorEastAsia"/>
          <w:sz w:val="28"/>
          <w:szCs w:val="28"/>
          <w:shd w:val="clear" w:color="auto" w:fill="FFFFFF"/>
        </w:rPr>
        <w:t xml:space="preserve">ТН ВЭД и </w:t>
      </w:r>
      <w:r w:rsidR="00CF3B75" w:rsidRPr="00076916">
        <w:rPr>
          <w:rStyle w:val="word-wrapper"/>
          <w:rFonts w:eastAsiaTheme="minorEastAsia"/>
          <w:sz w:val="28"/>
          <w:szCs w:val="28"/>
        </w:rPr>
        <w:t xml:space="preserve">дополнительным четырехзначным кодом. </w:t>
      </w:r>
      <w:r w:rsidR="00CF3B75" w:rsidRPr="00076916">
        <w:rPr>
          <w:rStyle w:val="word-wrapper"/>
          <w:rFonts w:eastAsiaTheme="majorEastAsia"/>
          <w:sz w:val="28"/>
          <w:szCs w:val="28"/>
          <w:shd w:val="clear" w:color="auto" w:fill="FFFFFF"/>
        </w:rPr>
        <w:t xml:space="preserve">Краткое наименование </w:t>
      </w:r>
      <w:r w:rsidR="00144185" w:rsidRPr="00076916">
        <w:rPr>
          <w:rStyle w:val="word-wrapper"/>
          <w:rFonts w:eastAsiaTheme="majorEastAsia"/>
          <w:sz w:val="28"/>
          <w:szCs w:val="28"/>
          <w:shd w:val="clear" w:color="auto" w:fill="FFFFFF"/>
        </w:rPr>
        <w:t xml:space="preserve">в перечне </w:t>
      </w:r>
      <w:r w:rsidR="00CF3B75" w:rsidRPr="00076916">
        <w:rPr>
          <w:rStyle w:val="word-wrapper"/>
          <w:rFonts w:eastAsiaTheme="majorEastAsia"/>
          <w:sz w:val="28"/>
          <w:szCs w:val="28"/>
          <w:shd w:val="clear" w:color="auto" w:fill="FFFFFF"/>
        </w:rPr>
        <w:t>приведено только для удобства пользования.</w:t>
      </w:r>
    </w:p>
    <w:p w:rsidR="00590FB5" w:rsidRPr="00076916" w:rsidRDefault="004D4447" w:rsidP="00590FB5">
      <w:pPr>
        <w:pStyle w:val="il-text-alignjustify"/>
        <w:shd w:val="clear" w:color="auto" w:fill="FFFFFF"/>
        <w:spacing w:before="0" w:beforeAutospacing="0" w:after="0" w:afterAutospacing="0"/>
        <w:ind w:firstLine="709"/>
        <w:jc w:val="both"/>
        <w:rPr>
          <w:rStyle w:val="word-wrapper"/>
          <w:rFonts w:eastAsiaTheme="majorEastAsia"/>
          <w:sz w:val="28"/>
          <w:szCs w:val="28"/>
          <w:shd w:val="clear" w:color="auto" w:fill="FFFFFF"/>
        </w:rPr>
      </w:pPr>
      <w:r w:rsidRPr="00076916">
        <w:rPr>
          <w:rStyle w:val="word-wrapper"/>
          <w:rFonts w:eastAsiaTheme="majorEastAsia"/>
          <w:sz w:val="28"/>
          <w:szCs w:val="28"/>
          <w:shd w:val="clear" w:color="auto" w:fill="FFFFFF"/>
        </w:rPr>
        <w:t xml:space="preserve">В соответствии с нормами </w:t>
      </w:r>
      <w:r w:rsidRPr="00076916">
        <w:rPr>
          <w:rStyle w:val="word-wrapper"/>
          <w:rFonts w:eastAsiaTheme="majorEastAsia"/>
          <w:sz w:val="28"/>
          <w:szCs w:val="28"/>
        </w:rPr>
        <w:t>Указа</w:t>
      </w:r>
      <w:r w:rsidRPr="00076916">
        <w:rPr>
          <w:rStyle w:val="fake-non-breaking-space"/>
          <w:rFonts w:eastAsiaTheme="minorEastAsia"/>
          <w:sz w:val="28"/>
          <w:szCs w:val="28"/>
          <w:shd w:val="clear" w:color="auto" w:fill="FFFFFF"/>
        </w:rPr>
        <w:t xml:space="preserve"> № </w:t>
      </w:r>
      <w:r w:rsidRPr="00076916">
        <w:rPr>
          <w:rStyle w:val="word-wrapper"/>
          <w:rFonts w:eastAsiaTheme="majorEastAsia"/>
          <w:sz w:val="28"/>
          <w:szCs w:val="28"/>
          <w:shd w:val="clear" w:color="auto" w:fill="FFFFFF"/>
        </w:rPr>
        <w:t xml:space="preserve">496 и </w:t>
      </w:r>
      <w:r w:rsidRPr="00076916">
        <w:rPr>
          <w:rStyle w:val="word-wrapper"/>
          <w:rFonts w:eastAsiaTheme="majorEastAsia"/>
          <w:sz w:val="28"/>
          <w:szCs w:val="28"/>
        </w:rPr>
        <w:t xml:space="preserve">постановления № </w:t>
      </w:r>
      <w:r w:rsidRPr="00076916">
        <w:rPr>
          <w:rStyle w:val="word-wrapper"/>
          <w:rFonts w:eastAsiaTheme="majorEastAsia"/>
          <w:sz w:val="28"/>
          <w:szCs w:val="28"/>
          <w:shd w:val="clear" w:color="auto" w:fill="FFFFFF"/>
        </w:rPr>
        <w:t xml:space="preserve">250 </w:t>
      </w:r>
      <w:r w:rsidR="00D42348" w:rsidRPr="00076916">
        <w:rPr>
          <w:sz w:val="28"/>
          <w:szCs w:val="28"/>
        </w:rPr>
        <w:t xml:space="preserve">у </w:t>
      </w:r>
      <w:r w:rsidR="001D7E1D" w:rsidRPr="00076916">
        <w:rPr>
          <w:rStyle w:val="word-wrapper"/>
          <w:rFonts w:eastAsiaTheme="majorEastAsia"/>
          <w:sz w:val="28"/>
          <w:szCs w:val="28"/>
          <w:shd w:val="clear" w:color="auto" w:fill="FFFFFF"/>
        </w:rPr>
        <w:t>субъект</w:t>
      </w:r>
      <w:r w:rsidR="00D42348" w:rsidRPr="00076916">
        <w:rPr>
          <w:rStyle w:val="word-wrapper"/>
          <w:rFonts w:eastAsiaTheme="majorEastAsia"/>
          <w:sz w:val="28"/>
          <w:szCs w:val="28"/>
          <w:shd w:val="clear" w:color="auto" w:fill="FFFFFF"/>
        </w:rPr>
        <w:t>ов</w:t>
      </w:r>
      <w:r w:rsidR="001D7E1D" w:rsidRPr="00076916">
        <w:rPr>
          <w:rStyle w:val="word-wrapper"/>
          <w:rFonts w:eastAsiaTheme="majorEastAsia"/>
          <w:sz w:val="28"/>
          <w:szCs w:val="28"/>
          <w:shd w:val="clear" w:color="auto" w:fill="FFFFFF"/>
        </w:rPr>
        <w:t xml:space="preserve"> хозяйствования, совершающи</w:t>
      </w:r>
      <w:r w:rsidR="001939FB" w:rsidRPr="00076916">
        <w:rPr>
          <w:rStyle w:val="word-wrapper"/>
          <w:rFonts w:eastAsiaTheme="majorEastAsia"/>
          <w:sz w:val="28"/>
          <w:szCs w:val="28"/>
          <w:shd w:val="clear" w:color="auto" w:fill="FFFFFF"/>
        </w:rPr>
        <w:t>х</w:t>
      </w:r>
      <w:r w:rsidR="001D7E1D" w:rsidRPr="00076916">
        <w:rPr>
          <w:rStyle w:val="word-wrapper"/>
          <w:rFonts w:eastAsiaTheme="majorEastAsia"/>
          <w:sz w:val="28"/>
          <w:szCs w:val="28"/>
          <w:shd w:val="clear" w:color="auto" w:fill="FFFFFF"/>
        </w:rPr>
        <w:t xml:space="preserve"> оборот товаров, подлежащих прослеживаемости</w:t>
      </w:r>
      <w:r w:rsidR="00D42348" w:rsidRPr="00076916">
        <w:rPr>
          <w:rStyle w:val="word-wrapper"/>
          <w:rFonts w:eastAsiaTheme="majorEastAsia"/>
          <w:sz w:val="28"/>
          <w:szCs w:val="28"/>
          <w:shd w:val="clear" w:color="auto" w:fill="FFFFFF"/>
        </w:rPr>
        <w:t xml:space="preserve">, возникают следующие </w:t>
      </w:r>
      <w:r w:rsidR="00D42348" w:rsidRPr="006852FD">
        <w:rPr>
          <w:rStyle w:val="word-wrapper"/>
          <w:rFonts w:eastAsiaTheme="majorEastAsia"/>
          <w:b/>
          <w:sz w:val="28"/>
          <w:szCs w:val="28"/>
          <w:shd w:val="clear" w:color="auto" w:fill="FFFFFF"/>
        </w:rPr>
        <w:t>обязанности</w:t>
      </w:r>
      <w:r w:rsidR="00A135AD" w:rsidRPr="00076916">
        <w:rPr>
          <w:rStyle w:val="word-wrapper"/>
          <w:rFonts w:eastAsiaTheme="majorEastAsia"/>
          <w:sz w:val="28"/>
          <w:szCs w:val="28"/>
          <w:shd w:val="clear" w:color="auto" w:fill="FFFFFF"/>
        </w:rPr>
        <w:t>:</w:t>
      </w:r>
    </w:p>
    <w:p w:rsidR="00D32109" w:rsidRPr="0091393C" w:rsidRDefault="00491F3B" w:rsidP="00AC1CC4">
      <w:pPr>
        <w:pStyle w:val="il-text-alignjustify"/>
        <w:shd w:val="clear" w:color="auto" w:fill="FFFFFF"/>
        <w:spacing w:before="0" w:beforeAutospacing="0" w:after="0" w:afterAutospacing="0"/>
        <w:ind w:firstLine="709"/>
        <w:jc w:val="both"/>
        <w:rPr>
          <w:rStyle w:val="word-wrapper"/>
          <w:rFonts w:eastAsiaTheme="majorEastAsia"/>
          <w:sz w:val="30"/>
          <w:szCs w:val="30"/>
          <w:shd w:val="clear" w:color="auto" w:fill="FFFFFF"/>
        </w:rPr>
      </w:pPr>
      <w:r w:rsidRPr="00076916">
        <w:rPr>
          <w:rStyle w:val="word-wrapper"/>
          <w:rFonts w:eastAsiaTheme="majorEastAsia"/>
          <w:b/>
          <w:sz w:val="28"/>
          <w:szCs w:val="28"/>
          <w:shd w:val="clear" w:color="auto" w:fill="FFFFFF"/>
        </w:rPr>
        <w:t>1)</w:t>
      </w:r>
      <w:r w:rsidRPr="00076916">
        <w:rPr>
          <w:rStyle w:val="word-wrapper"/>
          <w:rFonts w:eastAsiaTheme="majorEastAsia"/>
          <w:sz w:val="28"/>
          <w:szCs w:val="28"/>
          <w:shd w:val="clear" w:color="auto" w:fill="FFFFFF"/>
        </w:rPr>
        <w:t xml:space="preserve"> </w:t>
      </w:r>
      <w:r w:rsidR="00A135AD" w:rsidRPr="00076916">
        <w:rPr>
          <w:rStyle w:val="word-wrapper"/>
          <w:rFonts w:eastAsiaTheme="majorEastAsia"/>
          <w:sz w:val="28"/>
          <w:szCs w:val="28"/>
          <w:shd w:val="clear" w:color="auto" w:fill="FFFFFF"/>
        </w:rPr>
        <w:t>использо</w:t>
      </w:r>
      <w:r w:rsidR="00D42348" w:rsidRPr="00076916">
        <w:rPr>
          <w:rStyle w:val="word-wrapper"/>
          <w:rFonts w:eastAsiaTheme="majorEastAsia"/>
          <w:sz w:val="28"/>
          <w:szCs w:val="28"/>
          <w:shd w:val="clear" w:color="auto" w:fill="FFFFFF"/>
        </w:rPr>
        <w:t>в</w:t>
      </w:r>
      <w:r w:rsidR="00A135AD" w:rsidRPr="00076916">
        <w:rPr>
          <w:rStyle w:val="word-wrapper"/>
          <w:rFonts w:eastAsiaTheme="majorEastAsia"/>
          <w:sz w:val="28"/>
          <w:szCs w:val="28"/>
          <w:shd w:val="clear" w:color="auto" w:fill="FFFFFF"/>
        </w:rPr>
        <w:t>ать товарно-транспортные и товарные накладные в виде электронных документов (</w:t>
      </w:r>
      <w:r w:rsidR="00A135AD" w:rsidRPr="00076916">
        <w:rPr>
          <w:rStyle w:val="word-wrapper"/>
          <w:rFonts w:eastAsiaTheme="majorEastAsia"/>
          <w:b/>
          <w:sz w:val="28"/>
          <w:szCs w:val="28"/>
          <w:shd w:val="clear" w:color="auto" w:fill="FFFFFF"/>
        </w:rPr>
        <w:t>электронные накладные</w:t>
      </w:r>
      <w:r w:rsidR="00A135AD" w:rsidRPr="00076916">
        <w:rPr>
          <w:rStyle w:val="word-wrapper"/>
          <w:rFonts w:eastAsiaTheme="majorEastAsia"/>
          <w:sz w:val="28"/>
          <w:szCs w:val="28"/>
          <w:shd w:val="clear" w:color="auto" w:fill="FFFFFF"/>
        </w:rPr>
        <w:t>)</w:t>
      </w:r>
      <w:r w:rsidR="00D32109" w:rsidRPr="0091393C">
        <w:rPr>
          <w:rStyle w:val="word-wrapper"/>
          <w:rFonts w:eastAsiaTheme="majorEastAsia"/>
          <w:sz w:val="30"/>
          <w:szCs w:val="30"/>
          <w:shd w:val="clear" w:color="auto" w:fill="FFFFFF"/>
        </w:rPr>
        <w:t xml:space="preserve"> </w:t>
      </w:r>
      <w:r w:rsidR="00D32109" w:rsidRPr="005F2859">
        <w:rPr>
          <w:rStyle w:val="word-wrapper"/>
          <w:rFonts w:eastAsiaTheme="majorEastAsia"/>
          <w:i/>
          <w:sz w:val="26"/>
          <w:szCs w:val="26"/>
          <w:shd w:val="clear" w:color="auto" w:fill="FFFFFF"/>
        </w:rPr>
        <w:t>(за исключением</w:t>
      </w:r>
      <w:r w:rsidR="008925AF" w:rsidRPr="005F2859">
        <w:rPr>
          <w:rStyle w:val="word-wrapper"/>
          <w:rFonts w:eastAsiaTheme="majorEastAsia"/>
          <w:i/>
          <w:sz w:val="26"/>
          <w:szCs w:val="26"/>
          <w:shd w:val="clear" w:color="auto" w:fill="FFFFFF"/>
        </w:rPr>
        <w:t xml:space="preserve"> совершения </w:t>
      </w:r>
      <w:r w:rsidR="00D32109" w:rsidRPr="005F2859">
        <w:rPr>
          <w:rStyle w:val="word-wrapper"/>
          <w:rFonts w:eastAsiaTheme="majorEastAsia"/>
          <w:i/>
          <w:sz w:val="26"/>
          <w:szCs w:val="26"/>
          <w:shd w:val="clear" w:color="auto" w:fill="FFFFFF"/>
        </w:rPr>
        <w:t xml:space="preserve">операций, определенных пунктом 17 </w:t>
      </w:r>
      <w:r w:rsidR="00D32109" w:rsidRPr="005F2859">
        <w:rPr>
          <w:i/>
          <w:sz w:val="26"/>
          <w:szCs w:val="26"/>
          <w:shd w:val="clear" w:color="auto" w:fill="FFFFFF"/>
        </w:rPr>
        <w:t>Положения о функционировании системы прослеживаемости товаров, утвержденного Указом № 496</w:t>
      </w:r>
      <w:r w:rsidR="00D32109" w:rsidRPr="005F2859">
        <w:rPr>
          <w:rStyle w:val="word-wrapper"/>
          <w:rFonts w:eastAsiaTheme="majorEastAsia"/>
          <w:i/>
          <w:sz w:val="26"/>
          <w:szCs w:val="26"/>
          <w:shd w:val="clear" w:color="auto" w:fill="FFFFFF"/>
        </w:rPr>
        <w:t>)</w:t>
      </w:r>
      <w:r w:rsidR="00D32109" w:rsidRPr="0091393C">
        <w:rPr>
          <w:rStyle w:val="word-wrapper"/>
          <w:rFonts w:eastAsiaTheme="majorEastAsia"/>
          <w:sz w:val="30"/>
          <w:szCs w:val="30"/>
          <w:shd w:val="clear" w:color="auto" w:fill="FFFFFF"/>
        </w:rPr>
        <w:t>.</w:t>
      </w:r>
    </w:p>
    <w:p w:rsidR="00A135AD" w:rsidRPr="0091393C" w:rsidRDefault="00D32109" w:rsidP="00AC1CC4">
      <w:pPr>
        <w:pStyle w:val="il-text-alignjustify"/>
        <w:shd w:val="clear" w:color="auto" w:fill="FFFFFF"/>
        <w:spacing w:before="0" w:beforeAutospacing="0" w:after="0" w:afterAutospacing="0"/>
        <w:ind w:firstLine="709"/>
        <w:jc w:val="both"/>
        <w:rPr>
          <w:rStyle w:val="word-wrapper"/>
          <w:rFonts w:eastAsiaTheme="majorEastAsia"/>
          <w:sz w:val="30"/>
          <w:szCs w:val="30"/>
          <w:shd w:val="clear" w:color="auto" w:fill="FFFFFF"/>
        </w:rPr>
      </w:pPr>
      <w:r w:rsidRPr="005F2859">
        <w:rPr>
          <w:rStyle w:val="word-wrapper"/>
          <w:rFonts w:eastAsiaTheme="majorEastAsia"/>
          <w:i/>
          <w:sz w:val="26"/>
          <w:szCs w:val="26"/>
          <w:shd w:val="clear" w:color="auto" w:fill="FFFFFF"/>
        </w:rPr>
        <w:t xml:space="preserve">Порядок создания, передачи и получения электронных накладных установлен </w:t>
      </w:r>
      <w:r w:rsidRPr="005F2859">
        <w:rPr>
          <w:rStyle w:val="word-wrapper"/>
          <w:rFonts w:eastAsiaTheme="majorEastAsia"/>
          <w:i/>
          <w:sz w:val="26"/>
          <w:szCs w:val="26"/>
        </w:rPr>
        <w:t>постановлением</w:t>
      </w:r>
      <w:r w:rsidR="0091393C" w:rsidRPr="005F2859">
        <w:rPr>
          <w:rStyle w:val="word-wrapper"/>
          <w:rFonts w:eastAsiaTheme="majorEastAsia"/>
          <w:i/>
          <w:sz w:val="26"/>
          <w:szCs w:val="26"/>
        </w:rPr>
        <w:t xml:space="preserve"> </w:t>
      </w:r>
      <w:r w:rsidRPr="005F2859">
        <w:rPr>
          <w:rStyle w:val="word-wrapper"/>
          <w:rFonts w:eastAsiaTheme="majorEastAsia"/>
          <w:i/>
          <w:sz w:val="26"/>
          <w:szCs w:val="26"/>
          <w:shd w:val="clear" w:color="auto" w:fill="FFFFFF"/>
        </w:rPr>
        <w:t>Совета Министров Республики Беларусь от 30</w:t>
      </w:r>
      <w:r w:rsidR="0091393C" w:rsidRPr="005F2859">
        <w:rPr>
          <w:rStyle w:val="word-wrapper"/>
          <w:rFonts w:eastAsiaTheme="majorEastAsia"/>
          <w:i/>
          <w:sz w:val="26"/>
          <w:szCs w:val="26"/>
          <w:shd w:val="clear" w:color="auto" w:fill="FFFFFF"/>
        </w:rPr>
        <w:t>.12.</w:t>
      </w:r>
      <w:r w:rsidRPr="005F2859">
        <w:rPr>
          <w:rStyle w:val="word-wrapper"/>
          <w:rFonts w:eastAsiaTheme="majorEastAsia"/>
          <w:i/>
          <w:sz w:val="26"/>
          <w:szCs w:val="26"/>
          <w:shd w:val="clear" w:color="auto" w:fill="FFFFFF"/>
        </w:rPr>
        <w:t>2019</w:t>
      </w:r>
      <w:r w:rsidR="0091393C" w:rsidRPr="005F2859">
        <w:rPr>
          <w:rStyle w:val="word-wrapper"/>
          <w:rFonts w:eastAsiaTheme="majorEastAsia"/>
          <w:i/>
          <w:sz w:val="26"/>
          <w:szCs w:val="26"/>
          <w:shd w:val="clear" w:color="auto" w:fill="FFFFFF"/>
        </w:rPr>
        <w:t xml:space="preserve"> №</w:t>
      </w:r>
      <w:r w:rsidRPr="005F2859">
        <w:rPr>
          <w:rStyle w:val="word-wrapper"/>
          <w:rFonts w:eastAsiaTheme="majorEastAsia"/>
          <w:i/>
          <w:sz w:val="26"/>
          <w:szCs w:val="26"/>
          <w:shd w:val="clear" w:color="auto" w:fill="FFFFFF"/>
        </w:rPr>
        <w:t xml:space="preserve"> 940 </w:t>
      </w:r>
      <w:r w:rsidR="0091393C" w:rsidRPr="005F2859">
        <w:rPr>
          <w:rStyle w:val="word-wrapper"/>
          <w:rFonts w:eastAsiaTheme="majorEastAsia"/>
          <w:i/>
          <w:sz w:val="26"/>
          <w:szCs w:val="26"/>
          <w:shd w:val="clear" w:color="auto" w:fill="FFFFFF"/>
        </w:rPr>
        <w:t>«</w:t>
      </w:r>
      <w:r w:rsidRPr="005F2859">
        <w:rPr>
          <w:rStyle w:val="word-wrapper"/>
          <w:rFonts w:eastAsiaTheme="majorEastAsia"/>
          <w:i/>
          <w:sz w:val="26"/>
          <w:szCs w:val="26"/>
          <w:shd w:val="clear" w:color="auto" w:fill="FFFFFF"/>
        </w:rPr>
        <w:t>О функционировании механизма электронных накладных</w:t>
      </w:r>
      <w:r w:rsidR="0091393C" w:rsidRPr="005F2859">
        <w:rPr>
          <w:rStyle w:val="word-wrapper"/>
          <w:rFonts w:eastAsiaTheme="majorEastAsia"/>
          <w:i/>
          <w:sz w:val="26"/>
          <w:szCs w:val="26"/>
          <w:shd w:val="clear" w:color="auto" w:fill="FFFFFF"/>
        </w:rPr>
        <w:t>»</w:t>
      </w:r>
      <w:r w:rsidR="005F2859" w:rsidRPr="005F2859">
        <w:rPr>
          <w:rStyle w:val="word-wrapper"/>
          <w:rFonts w:eastAsiaTheme="majorEastAsia"/>
          <w:i/>
          <w:sz w:val="26"/>
          <w:szCs w:val="26"/>
          <w:shd w:val="clear" w:color="auto" w:fill="FFFFFF"/>
        </w:rPr>
        <w:t xml:space="preserve"> (далее – постановление № 940)</w:t>
      </w:r>
      <w:r w:rsidR="00CE7AAA" w:rsidRPr="0091393C">
        <w:rPr>
          <w:rStyle w:val="word-wrapper"/>
          <w:rFonts w:eastAsiaTheme="majorEastAsia"/>
          <w:sz w:val="30"/>
          <w:szCs w:val="30"/>
          <w:shd w:val="clear" w:color="auto" w:fill="FFFFFF"/>
        </w:rPr>
        <w:t>;</w:t>
      </w:r>
    </w:p>
    <w:p w:rsidR="00CE7AAA" w:rsidRPr="00076916" w:rsidRDefault="00CE7AAA" w:rsidP="00AC1CC4">
      <w:pPr>
        <w:pStyle w:val="il-text-alignjustify"/>
        <w:shd w:val="clear" w:color="auto" w:fill="FFFFFF"/>
        <w:spacing w:before="0" w:beforeAutospacing="0" w:after="0" w:afterAutospacing="0"/>
        <w:ind w:firstLine="709"/>
        <w:jc w:val="both"/>
        <w:rPr>
          <w:rStyle w:val="word-wrapper"/>
          <w:rFonts w:eastAsiaTheme="majorEastAsia"/>
          <w:sz w:val="28"/>
          <w:szCs w:val="28"/>
          <w:shd w:val="clear" w:color="auto" w:fill="FFFFFF"/>
        </w:rPr>
      </w:pPr>
      <w:r w:rsidRPr="00076916">
        <w:rPr>
          <w:b/>
          <w:sz w:val="28"/>
          <w:szCs w:val="28"/>
        </w:rPr>
        <w:t>2)</w:t>
      </w:r>
      <w:r w:rsidRPr="00076916">
        <w:rPr>
          <w:sz w:val="28"/>
          <w:szCs w:val="28"/>
        </w:rPr>
        <w:t xml:space="preserve"> вести количественный </w:t>
      </w:r>
      <w:r w:rsidRPr="00076916">
        <w:rPr>
          <w:b/>
          <w:sz w:val="28"/>
          <w:szCs w:val="28"/>
        </w:rPr>
        <w:t>учет товаров в единицах измерения, подлежащих указанию в электронных накладных</w:t>
      </w:r>
      <w:r w:rsidRPr="00076916">
        <w:rPr>
          <w:sz w:val="28"/>
          <w:szCs w:val="28"/>
        </w:rPr>
        <w:t xml:space="preserve">, </w:t>
      </w:r>
      <w:r w:rsidRPr="00076916">
        <w:rPr>
          <w:rStyle w:val="word-wrapper"/>
          <w:rFonts w:eastAsiaTheme="minorEastAsia"/>
          <w:sz w:val="28"/>
          <w:szCs w:val="28"/>
        </w:rPr>
        <w:t>установленны</w:t>
      </w:r>
      <w:r w:rsidR="002D6840">
        <w:rPr>
          <w:rStyle w:val="word-wrapper"/>
          <w:rFonts w:eastAsiaTheme="minorEastAsia"/>
          <w:sz w:val="28"/>
          <w:szCs w:val="28"/>
        </w:rPr>
        <w:t>х</w:t>
      </w:r>
      <w:r w:rsidRPr="00076916">
        <w:rPr>
          <w:rStyle w:val="word-wrapper"/>
          <w:rFonts w:eastAsiaTheme="minorEastAsia"/>
          <w:sz w:val="28"/>
          <w:szCs w:val="28"/>
        </w:rPr>
        <w:t xml:space="preserve"> </w:t>
      </w:r>
      <w:r w:rsidRPr="00076916">
        <w:rPr>
          <w:rStyle w:val="word-wrapper"/>
          <w:rFonts w:eastAsiaTheme="majorEastAsia"/>
          <w:sz w:val="28"/>
          <w:szCs w:val="28"/>
          <w:shd w:val="clear" w:color="auto" w:fill="FFFFFF"/>
        </w:rPr>
        <w:t xml:space="preserve">приложением 2 к </w:t>
      </w:r>
      <w:r w:rsidRPr="00076916">
        <w:rPr>
          <w:sz w:val="28"/>
          <w:szCs w:val="28"/>
          <w:shd w:val="clear" w:color="auto" w:fill="FFFFFF"/>
        </w:rPr>
        <w:t xml:space="preserve">постановлению № 250 </w:t>
      </w:r>
      <w:r w:rsidRPr="00076916">
        <w:rPr>
          <w:rStyle w:val="word-wrapper"/>
          <w:rFonts w:eastAsiaTheme="majorEastAsia"/>
          <w:sz w:val="28"/>
          <w:szCs w:val="28"/>
          <w:shd w:val="clear" w:color="auto" w:fill="FFFFFF"/>
        </w:rPr>
        <w:t xml:space="preserve">(далее – </w:t>
      </w:r>
      <w:bookmarkStart w:id="2" w:name="_Hlk194996201"/>
      <w:r w:rsidRPr="00076916">
        <w:rPr>
          <w:rStyle w:val="word-wrapper"/>
          <w:rFonts w:eastAsiaTheme="majorEastAsia"/>
          <w:sz w:val="28"/>
          <w:szCs w:val="28"/>
          <w:shd w:val="clear" w:color="auto" w:fill="FFFFFF"/>
        </w:rPr>
        <w:t>унифицированные единицы измерения</w:t>
      </w:r>
      <w:bookmarkEnd w:id="2"/>
      <w:r w:rsidRPr="00076916">
        <w:rPr>
          <w:rStyle w:val="word-wrapper"/>
          <w:rFonts w:eastAsiaTheme="majorEastAsia"/>
          <w:sz w:val="28"/>
          <w:szCs w:val="28"/>
          <w:shd w:val="clear" w:color="auto" w:fill="FFFFFF"/>
        </w:rPr>
        <w:t>).</w:t>
      </w:r>
    </w:p>
    <w:p w:rsidR="0091393C" w:rsidRPr="00076916" w:rsidRDefault="0091393C" w:rsidP="008B256B">
      <w:pPr>
        <w:pStyle w:val="il-text-alignjustify"/>
        <w:shd w:val="clear" w:color="auto" w:fill="FFFFFF"/>
        <w:spacing w:before="0" w:beforeAutospacing="0" w:after="0" w:afterAutospacing="0"/>
        <w:ind w:firstLine="709"/>
        <w:jc w:val="both"/>
        <w:rPr>
          <w:rStyle w:val="word-wrapper"/>
          <w:rFonts w:eastAsiaTheme="majorEastAsia"/>
          <w:sz w:val="28"/>
          <w:szCs w:val="28"/>
          <w:shd w:val="clear" w:color="auto" w:fill="FFFFFF"/>
        </w:rPr>
      </w:pPr>
      <w:r w:rsidRPr="00076916">
        <w:rPr>
          <w:rStyle w:val="word-wrapper"/>
          <w:rFonts w:eastAsiaTheme="majorEastAsia"/>
          <w:sz w:val="28"/>
          <w:szCs w:val="28"/>
          <w:shd w:val="clear" w:color="auto" w:fill="FFFFFF"/>
        </w:rPr>
        <w:t>Такой учет должен обеспечивать:</w:t>
      </w:r>
    </w:p>
    <w:p w:rsidR="006779F9" w:rsidRPr="00076916" w:rsidRDefault="006779F9" w:rsidP="008B256B">
      <w:pPr>
        <w:autoSpaceDE w:val="0"/>
        <w:autoSpaceDN w:val="0"/>
        <w:adjustRightInd w:val="0"/>
        <w:ind w:firstLine="709"/>
        <w:jc w:val="both"/>
        <w:rPr>
          <w:sz w:val="28"/>
          <w:szCs w:val="28"/>
        </w:rPr>
      </w:pPr>
      <w:r w:rsidRPr="00076916">
        <w:rPr>
          <w:sz w:val="28"/>
          <w:szCs w:val="28"/>
        </w:rPr>
        <w:t>указание в электронных накладных информации о количестве и стоимости товаров в унифицированных единицах измерения;</w:t>
      </w:r>
    </w:p>
    <w:p w:rsidR="0091393C" w:rsidRPr="00076916" w:rsidRDefault="006779F9" w:rsidP="008B256B">
      <w:pPr>
        <w:autoSpaceDE w:val="0"/>
        <w:autoSpaceDN w:val="0"/>
        <w:adjustRightInd w:val="0"/>
        <w:ind w:firstLine="709"/>
        <w:jc w:val="both"/>
        <w:rPr>
          <w:rStyle w:val="word-wrapper"/>
          <w:rFonts w:eastAsiaTheme="majorEastAsia"/>
          <w:sz w:val="28"/>
          <w:szCs w:val="28"/>
          <w:shd w:val="clear" w:color="auto" w:fill="FFFFFF"/>
        </w:rPr>
      </w:pPr>
      <w:r w:rsidRPr="00076916">
        <w:rPr>
          <w:sz w:val="28"/>
          <w:szCs w:val="28"/>
        </w:rPr>
        <w:t>ведение учета поступления и выбытия товаров в разрезе строк приходных документов, по которым такой товар поступил</w:t>
      </w:r>
      <w:r w:rsidR="008B256B" w:rsidRPr="00076916">
        <w:rPr>
          <w:color w:val="000000"/>
          <w:sz w:val="28"/>
          <w:szCs w:val="28"/>
        </w:rPr>
        <w:t xml:space="preserve"> в распоряжение субъекта хозяйствования</w:t>
      </w:r>
      <w:r w:rsidRPr="00076916">
        <w:rPr>
          <w:sz w:val="28"/>
          <w:szCs w:val="28"/>
        </w:rPr>
        <w:t>.</w:t>
      </w:r>
    </w:p>
    <w:p w:rsidR="00C430D6" w:rsidRPr="005F2859" w:rsidRDefault="00E76632" w:rsidP="00A71795">
      <w:pPr>
        <w:pStyle w:val="il-text-alignjustify"/>
        <w:shd w:val="clear" w:color="auto" w:fill="FFFFFF"/>
        <w:spacing w:before="0" w:beforeAutospacing="0" w:after="0" w:afterAutospacing="0"/>
        <w:ind w:firstLine="709"/>
        <w:jc w:val="both"/>
        <w:rPr>
          <w:sz w:val="26"/>
          <w:szCs w:val="26"/>
        </w:rPr>
      </w:pPr>
      <w:r>
        <w:rPr>
          <w:rStyle w:val="word-wrapper"/>
          <w:rFonts w:eastAsiaTheme="minorEastAsia"/>
          <w:i/>
          <w:sz w:val="26"/>
          <w:szCs w:val="26"/>
        </w:rPr>
        <w:t xml:space="preserve">Частью второй подпункта 2.2 пункта 2 </w:t>
      </w:r>
      <w:r w:rsidRPr="005F2859">
        <w:rPr>
          <w:rStyle w:val="word-wrapper"/>
          <w:rFonts w:eastAsiaTheme="majorEastAsia"/>
          <w:i/>
          <w:sz w:val="26"/>
          <w:szCs w:val="26"/>
          <w:shd w:val="clear" w:color="auto" w:fill="FFFFFF"/>
        </w:rPr>
        <w:t>постановлени</w:t>
      </w:r>
      <w:r>
        <w:rPr>
          <w:rStyle w:val="word-wrapper"/>
          <w:rFonts w:eastAsiaTheme="majorEastAsia"/>
          <w:i/>
          <w:sz w:val="26"/>
          <w:szCs w:val="26"/>
          <w:shd w:val="clear" w:color="auto" w:fill="FFFFFF"/>
        </w:rPr>
        <w:t>я</w:t>
      </w:r>
      <w:r w:rsidRPr="005F2859">
        <w:rPr>
          <w:rStyle w:val="word-wrapper"/>
          <w:rFonts w:eastAsiaTheme="majorEastAsia"/>
          <w:i/>
          <w:sz w:val="26"/>
          <w:szCs w:val="26"/>
          <w:shd w:val="clear" w:color="auto" w:fill="FFFFFF"/>
        </w:rPr>
        <w:t xml:space="preserve"> № 940</w:t>
      </w:r>
      <w:r>
        <w:rPr>
          <w:rStyle w:val="word-wrapper"/>
          <w:rFonts w:eastAsiaTheme="majorEastAsia"/>
          <w:i/>
          <w:sz w:val="26"/>
          <w:szCs w:val="26"/>
          <w:shd w:val="clear" w:color="auto" w:fill="FFFFFF"/>
        </w:rPr>
        <w:t xml:space="preserve"> предусмотрено, что э</w:t>
      </w:r>
      <w:r w:rsidR="00590FB5" w:rsidRPr="005F2859">
        <w:rPr>
          <w:rStyle w:val="word-wrapper"/>
          <w:rFonts w:eastAsiaTheme="majorEastAsia"/>
          <w:i/>
          <w:sz w:val="26"/>
          <w:szCs w:val="26"/>
          <w:shd w:val="clear" w:color="auto" w:fill="FFFFFF"/>
        </w:rPr>
        <w:t>лектронны</w:t>
      </w:r>
      <w:r w:rsidR="00C430D6" w:rsidRPr="005F2859">
        <w:rPr>
          <w:rStyle w:val="word-wrapper"/>
          <w:rFonts w:eastAsiaTheme="majorEastAsia"/>
          <w:i/>
          <w:sz w:val="26"/>
          <w:szCs w:val="26"/>
          <w:shd w:val="clear" w:color="auto" w:fill="FFFFFF"/>
        </w:rPr>
        <w:t>е</w:t>
      </w:r>
      <w:r w:rsidR="00590FB5" w:rsidRPr="005F2859">
        <w:rPr>
          <w:rStyle w:val="word-wrapper"/>
          <w:rFonts w:eastAsiaTheme="majorEastAsia"/>
          <w:i/>
          <w:sz w:val="26"/>
          <w:szCs w:val="26"/>
          <w:shd w:val="clear" w:color="auto" w:fill="FFFFFF"/>
        </w:rPr>
        <w:t xml:space="preserve"> накладны</w:t>
      </w:r>
      <w:r w:rsidR="00C430D6" w:rsidRPr="005F2859">
        <w:rPr>
          <w:rStyle w:val="word-wrapper"/>
          <w:rFonts w:eastAsiaTheme="majorEastAsia"/>
          <w:i/>
          <w:sz w:val="26"/>
          <w:szCs w:val="26"/>
          <w:shd w:val="clear" w:color="auto" w:fill="FFFFFF"/>
        </w:rPr>
        <w:t>е,</w:t>
      </w:r>
      <w:r w:rsidR="00590FB5" w:rsidRPr="005F2859">
        <w:rPr>
          <w:rStyle w:val="word-wrapper"/>
          <w:rFonts w:eastAsiaTheme="majorEastAsia"/>
          <w:i/>
          <w:sz w:val="26"/>
          <w:szCs w:val="26"/>
          <w:shd w:val="clear" w:color="auto" w:fill="FFFFFF"/>
        </w:rPr>
        <w:t xml:space="preserve"> </w:t>
      </w:r>
      <w:r w:rsidR="00C430D6" w:rsidRPr="005F2859">
        <w:rPr>
          <w:rStyle w:val="word-wrapper"/>
          <w:rFonts w:eastAsiaTheme="majorEastAsia"/>
          <w:i/>
          <w:sz w:val="26"/>
          <w:szCs w:val="26"/>
          <w:shd w:val="clear" w:color="auto" w:fill="FFFFFF"/>
        </w:rPr>
        <w:t xml:space="preserve">создаваемые при осуществлении операций, связанных с оборотом </w:t>
      </w:r>
      <w:r w:rsidR="00590FB5" w:rsidRPr="005F2859">
        <w:rPr>
          <w:rStyle w:val="word-wrapper"/>
          <w:rFonts w:eastAsiaTheme="majorEastAsia"/>
          <w:i/>
          <w:sz w:val="26"/>
          <w:szCs w:val="26"/>
          <w:shd w:val="clear" w:color="auto" w:fill="FFFFFF"/>
        </w:rPr>
        <w:t>товаров, подлежащих прослеживаемости</w:t>
      </w:r>
      <w:r w:rsidR="00C430D6" w:rsidRPr="005F2859">
        <w:rPr>
          <w:rStyle w:val="word-wrapper"/>
          <w:rFonts w:eastAsiaTheme="majorEastAsia"/>
          <w:i/>
          <w:sz w:val="26"/>
          <w:szCs w:val="26"/>
          <w:shd w:val="clear" w:color="auto" w:fill="FFFFFF"/>
        </w:rPr>
        <w:t>, должны содержать</w:t>
      </w:r>
      <w:r w:rsidR="00590FB5" w:rsidRPr="005F2859">
        <w:rPr>
          <w:rStyle w:val="word-wrapper"/>
          <w:rFonts w:eastAsiaTheme="majorEastAsia"/>
          <w:i/>
          <w:sz w:val="26"/>
          <w:szCs w:val="26"/>
          <w:shd w:val="clear" w:color="auto" w:fill="FFFFFF"/>
        </w:rPr>
        <w:t xml:space="preserve"> </w:t>
      </w:r>
      <w:r w:rsidR="00A71795" w:rsidRPr="005F2859">
        <w:rPr>
          <w:rStyle w:val="word-wrapper"/>
          <w:rFonts w:eastAsiaTheme="majorEastAsia"/>
          <w:i/>
          <w:sz w:val="26"/>
          <w:szCs w:val="26"/>
          <w:shd w:val="clear" w:color="auto" w:fill="FFFFFF"/>
        </w:rPr>
        <w:t xml:space="preserve">в том числе </w:t>
      </w:r>
      <w:r w:rsidR="00C430D6" w:rsidRPr="005F2859">
        <w:rPr>
          <w:rStyle w:val="word-wrapper"/>
          <w:rFonts w:eastAsiaTheme="majorEastAsia"/>
          <w:i/>
          <w:sz w:val="26"/>
          <w:szCs w:val="26"/>
          <w:shd w:val="clear" w:color="auto" w:fill="FFFFFF"/>
        </w:rPr>
        <w:t>сведения</w:t>
      </w:r>
      <w:r w:rsidR="00A71795" w:rsidRPr="005F2859">
        <w:rPr>
          <w:rStyle w:val="word-wrapper"/>
          <w:rFonts w:eastAsiaTheme="majorEastAsia"/>
          <w:i/>
          <w:sz w:val="26"/>
          <w:szCs w:val="26"/>
          <w:shd w:val="clear" w:color="auto" w:fill="FFFFFF"/>
        </w:rPr>
        <w:t xml:space="preserve"> о </w:t>
      </w:r>
      <w:r w:rsidR="00C430D6" w:rsidRPr="005F2859">
        <w:rPr>
          <w:rStyle w:val="word-wrapper"/>
          <w:rFonts w:eastAsiaTheme="minorEastAsia"/>
          <w:i/>
          <w:sz w:val="26"/>
          <w:szCs w:val="26"/>
        </w:rPr>
        <w:t>количеств</w:t>
      </w:r>
      <w:r w:rsidR="00A71795" w:rsidRPr="005F2859">
        <w:rPr>
          <w:rStyle w:val="word-wrapper"/>
          <w:rFonts w:eastAsiaTheme="minorEastAsia"/>
          <w:i/>
          <w:sz w:val="26"/>
          <w:szCs w:val="26"/>
        </w:rPr>
        <w:t>е</w:t>
      </w:r>
      <w:r w:rsidR="00C430D6" w:rsidRPr="005F2859">
        <w:rPr>
          <w:rStyle w:val="word-wrapper"/>
          <w:rFonts w:eastAsiaTheme="minorEastAsia"/>
          <w:i/>
          <w:sz w:val="26"/>
          <w:szCs w:val="26"/>
        </w:rPr>
        <w:t xml:space="preserve"> товара в </w:t>
      </w:r>
      <w:r w:rsidR="00CE7AAA" w:rsidRPr="005F2859">
        <w:rPr>
          <w:rStyle w:val="word-wrapper"/>
          <w:rFonts w:eastAsiaTheme="majorEastAsia"/>
          <w:i/>
          <w:sz w:val="26"/>
          <w:szCs w:val="26"/>
          <w:shd w:val="clear" w:color="auto" w:fill="FFFFFF"/>
        </w:rPr>
        <w:t>унифицированных</w:t>
      </w:r>
      <w:r w:rsidR="00CE7AAA" w:rsidRPr="005F2859">
        <w:rPr>
          <w:rStyle w:val="word-wrapper"/>
          <w:rFonts w:eastAsiaTheme="minorEastAsia"/>
          <w:i/>
          <w:sz w:val="26"/>
          <w:szCs w:val="26"/>
        </w:rPr>
        <w:t xml:space="preserve"> </w:t>
      </w:r>
      <w:r w:rsidR="00C430D6" w:rsidRPr="005F2859">
        <w:rPr>
          <w:rStyle w:val="word-wrapper"/>
          <w:rFonts w:eastAsiaTheme="minorEastAsia"/>
          <w:i/>
          <w:sz w:val="26"/>
          <w:szCs w:val="26"/>
        </w:rPr>
        <w:t>единицах измерения;</w:t>
      </w:r>
      <w:r w:rsidR="00A71795" w:rsidRPr="005F2859">
        <w:rPr>
          <w:rStyle w:val="word-wrapper"/>
          <w:rFonts w:eastAsiaTheme="minorEastAsia"/>
          <w:i/>
          <w:sz w:val="26"/>
          <w:szCs w:val="26"/>
        </w:rPr>
        <w:t xml:space="preserve"> </w:t>
      </w:r>
      <w:r w:rsidR="00CE7AAA" w:rsidRPr="005F2859">
        <w:rPr>
          <w:rStyle w:val="word-wrapper"/>
          <w:rFonts w:eastAsiaTheme="majorEastAsia"/>
          <w:i/>
          <w:sz w:val="26"/>
          <w:szCs w:val="26"/>
          <w:shd w:val="clear" w:color="auto" w:fill="FFFFFF"/>
        </w:rPr>
        <w:t>цен</w:t>
      </w:r>
      <w:r w:rsidR="00A71795" w:rsidRPr="005F2859">
        <w:rPr>
          <w:rStyle w:val="word-wrapper"/>
          <w:rFonts w:eastAsiaTheme="majorEastAsia"/>
          <w:i/>
          <w:sz w:val="26"/>
          <w:szCs w:val="26"/>
          <w:shd w:val="clear" w:color="auto" w:fill="FFFFFF"/>
        </w:rPr>
        <w:t>е</w:t>
      </w:r>
      <w:r w:rsidR="00CE7AAA" w:rsidRPr="005F2859">
        <w:rPr>
          <w:rStyle w:val="word-wrapper"/>
          <w:rFonts w:eastAsiaTheme="majorEastAsia"/>
          <w:i/>
          <w:sz w:val="26"/>
          <w:szCs w:val="26"/>
          <w:shd w:val="clear" w:color="auto" w:fill="FFFFFF"/>
        </w:rPr>
        <w:t xml:space="preserve"> за унифицированную единицу измерения товара</w:t>
      </w:r>
      <w:r w:rsidR="00C430D6" w:rsidRPr="005F2859">
        <w:rPr>
          <w:rStyle w:val="word-wrapper"/>
          <w:rFonts w:eastAsiaTheme="minorEastAsia"/>
          <w:i/>
          <w:sz w:val="26"/>
          <w:szCs w:val="26"/>
        </w:rPr>
        <w:t>;</w:t>
      </w:r>
      <w:r w:rsidR="00A71795" w:rsidRPr="005F2859">
        <w:rPr>
          <w:rStyle w:val="word-wrapper"/>
          <w:rFonts w:eastAsiaTheme="minorEastAsia"/>
          <w:i/>
          <w:sz w:val="26"/>
          <w:szCs w:val="26"/>
        </w:rPr>
        <w:t xml:space="preserve"> </w:t>
      </w:r>
      <w:r w:rsidR="00C430D6" w:rsidRPr="005F2859">
        <w:rPr>
          <w:rStyle w:val="word-wrapper"/>
          <w:rFonts w:eastAsiaTheme="minorEastAsia"/>
          <w:i/>
          <w:sz w:val="26"/>
          <w:szCs w:val="26"/>
        </w:rPr>
        <w:t>тип</w:t>
      </w:r>
      <w:r w:rsidR="00A71795" w:rsidRPr="005F2859">
        <w:rPr>
          <w:rStyle w:val="word-wrapper"/>
          <w:rFonts w:eastAsiaTheme="minorEastAsia"/>
          <w:i/>
          <w:sz w:val="26"/>
          <w:szCs w:val="26"/>
        </w:rPr>
        <w:t>е</w:t>
      </w:r>
      <w:r w:rsidR="00C430D6" w:rsidRPr="005F2859">
        <w:rPr>
          <w:rStyle w:val="word-wrapper"/>
          <w:rFonts w:eastAsiaTheme="minorEastAsia"/>
          <w:i/>
          <w:sz w:val="26"/>
          <w:szCs w:val="26"/>
        </w:rPr>
        <w:t>, дат</w:t>
      </w:r>
      <w:r w:rsidR="00A71795" w:rsidRPr="005F2859">
        <w:rPr>
          <w:rStyle w:val="word-wrapper"/>
          <w:rFonts w:eastAsiaTheme="minorEastAsia"/>
          <w:i/>
          <w:sz w:val="26"/>
          <w:szCs w:val="26"/>
        </w:rPr>
        <w:t>е</w:t>
      </w:r>
      <w:r w:rsidR="00C430D6" w:rsidRPr="005F2859">
        <w:rPr>
          <w:rStyle w:val="word-wrapper"/>
          <w:rFonts w:eastAsiaTheme="minorEastAsia"/>
          <w:i/>
          <w:sz w:val="26"/>
          <w:szCs w:val="26"/>
        </w:rPr>
        <w:t xml:space="preserve"> и номер</w:t>
      </w:r>
      <w:r w:rsidR="00A71795" w:rsidRPr="005F2859">
        <w:rPr>
          <w:rStyle w:val="word-wrapper"/>
          <w:rFonts w:eastAsiaTheme="minorEastAsia"/>
          <w:i/>
          <w:sz w:val="26"/>
          <w:szCs w:val="26"/>
        </w:rPr>
        <w:t>е</w:t>
      </w:r>
      <w:r w:rsidR="00C430D6" w:rsidRPr="005F2859">
        <w:rPr>
          <w:rStyle w:val="word-wrapper"/>
          <w:rFonts w:eastAsiaTheme="minorEastAsia"/>
          <w:i/>
          <w:sz w:val="26"/>
          <w:szCs w:val="26"/>
        </w:rPr>
        <w:t xml:space="preserve"> приходного документа, по которому был получен товар, указываемый в электронной накладной;</w:t>
      </w:r>
      <w:r w:rsidR="00A71795" w:rsidRPr="005F2859">
        <w:rPr>
          <w:rStyle w:val="word-wrapper"/>
          <w:rFonts w:eastAsiaTheme="minorEastAsia"/>
          <w:i/>
          <w:sz w:val="26"/>
          <w:szCs w:val="26"/>
        </w:rPr>
        <w:t xml:space="preserve"> </w:t>
      </w:r>
      <w:r w:rsidR="00C430D6" w:rsidRPr="005F2859">
        <w:rPr>
          <w:rStyle w:val="word-wrapper"/>
          <w:rFonts w:eastAsiaTheme="minorEastAsia"/>
          <w:i/>
          <w:sz w:val="26"/>
          <w:szCs w:val="26"/>
        </w:rPr>
        <w:t>номер</w:t>
      </w:r>
      <w:r w:rsidR="00A71795" w:rsidRPr="005F2859">
        <w:rPr>
          <w:rStyle w:val="word-wrapper"/>
          <w:rFonts w:eastAsiaTheme="minorEastAsia"/>
          <w:i/>
          <w:sz w:val="26"/>
          <w:szCs w:val="26"/>
        </w:rPr>
        <w:t>е</w:t>
      </w:r>
      <w:r w:rsidR="00C430D6" w:rsidRPr="005F2859">
        <w:rPr>
          <w:rStyle w:val="word-wrapper"/>
          <w:rFonts w:eastAsiaTheme="minorEastAsia"/>
          <w:i/>
          <w:sz w:val="26"/>
          <w:szCs w:val="26"/>
        </w:rPr>
        <w:t xml:space="preserve"> строки в приходном документе, по которому был получен товар, указываемый в электронной накладной</w:t>
      </w:r>
      <w:r w:rsidR="000E2425" w:rsidRPr="005F2859">
        <w:rPr>
          <w:rStyle w:val="word-wrapper"/>
          <w:rFonts w:eastAsiaTheme="minorEastAsia"/>
          <w:i/>
          <w:sz w:val="26"/>
          <w:szCs w:val="26"/>
        </w:rPr>
        <w:t>.</w:t>
      </w:r>
    </w:p>
    <w:p w:rsidR="00BB133C" w:rsidRPr="00076916" w:rsidRDefault="001E2E5C" w:rsidP="00890B4A">
      <w:pPr>
        <w:autoSpaceDE w:val="0"/>
        <w:autoSpaceDN w:val="0"/>
        <w:adjustRightInd w:val="0"/>
        <w:ind w:firstLine="709"/>
        <w:jc w:val="both"/>
        <w:rPr>
          <w:rStyle w:val="word-wrapper"/>
          <w:rFonts w:eastAsiaTheme="majorEastAsia"/>
          <w:sz w:val="28"/>
          <w:szCs w:val="28"/>
          <w:shd w:val="clear" w:color="auto" w:fill="FFFFFF"/>
        </w:rPr>
      </w:pPr>
      <w:r w:rsidRPr="00076916">
        <w:rPr>
          <w:rStyle w:val="word-wrapper"/>
          <w:rFonts w:eastAsiaTheme="majorEastAsia"/>
          <w:b/>
          <w:sz w:val="28"/>
          <w:szCs w:val="28"/>
          <w:shd w:val="clear" w:color="auto" w:fill="FFFFFF"/>
        </w:rPr>
        <w:t>3)</w:t>
      </w:r>
      <w:r w:rsidRPr="00076916">
        <w:rPr>
          <w:rStyle w:val="word-wrapper"/>
          <w:rFonts w:eastAsiaTheme="majorEastAsia"/>
          <w:sz w:val="28"/>
          <w:szCs w:val="28"/>
          <w:shd w:val="clear" w:color="auto" w:fill="FFFFFF"/>
        </w:rPr>
        <w:t xml:space="preserve"> </w:t>
      </w:r>
      <w:r w:rsidR="004A30D0" w:rsidRPr="00076916">
        <w:rPr>
          <w:rStyle w:val="word-wrapper"/>
          <w:rFonts w:eastAsiaTheme="majorEastAsia"/>
          <w:sz w:val="28"/>
          <w:szCs w:val="28"/>
          <w:shd w:val="clear" w:color="auto" w:fill="FFFFFF"/>
        </w:rPr>
        <w:t xml:space="preserve">представлять </w:t>
      </w:r>
      <w:r w:rsidR="001C3248" w:rsidRPr="00076916">
        <w:rPr>
          <w:rStyle w:val="word-wrapper"/>
          <w:rFonts w:eastAsiaTheme="majorEastAsia"/>
          <w:color w:val="242424"/>
          <w:sz w:val="28"/>
          <w:szCs w:val="28"/>
          <w:shd w:val="clear" w:color="auto" w:fill="FFFFFF"/>
        </w:rPr>
        <w:t>в налоговые органы по месту постановки на учет</w:t>
      </w:r>
      <w:r w:rsidR="00E21B78" w:rsidRPr="00076916">
        <w:rPr>
          <w:rStyle w:val="word-wrapper"/>
          <w:rFonts w:eastAsiaTheme="majorEastAsia"/>
          <w:color w:val="242424"/>
          <w:sz w:val="28"/>
          <w:szCs w:val="28"/>
          <w:shd w:val="clear" w:color="auto" w:fill="FFFFFF"/>
        </w:rPr>
        <w:t xml:space="preserve"> </w:t>
      </w:r>
      <w:r w:rsidR="004A30D0" w:rsidRPr="00076916">
        <w:rPr>
          <w:rStyle w:val="word-wrapper"/>
          <w:rFonts w:eastAsiaTheme="majorEastAsia"/>
          <w:sz w:val="28"/>
          <w:szCs w:val="28"/>
          <w:shd w:val="clear" w:color="auto" w:fill="FFFFFF"/>
        </w:rPr>
        <w:t xml:space="preserve">для включения в </w:t>
      </w:r>
      <w:bookmarkStart w:id="3" w:name="_Hlk195531461"/>
      <w:r w:rsidR="004A30D0" w:rsidRPr="00076916">
        <w:rPr>
          <w:rStyle w:val="word-wrapper"/>
          <w:rFonts w:eastAsiaTheme="majorEastAsia"/>
          <w:sz w:val="28"/>
          <w:szCs w:val="28"/>
          <w:shd w:val="clear" w:color="auto" w:fill="FFFFFF"/>
        </w:rPr>
        <w:t>программный комплекс «Система прослеживаемости товаров»</w:t>
      </w:r>
      <w:bookmarkEnd w:id="3"/>
      <w:r w:rsidR="00C42A24">
        <w:rPr>
          <w:rStyle w:val="word-wrapper"/>
          <w:rFonts w:eastAsiaTheme="majorEastAsia"/>
          <w:sz w:val="28"/>
          <w:szCs w:val="28"/>
          <w:shd w:val="clear" w:color="auto" w:fill="FFFFFF"/>
        </w:rPr>
        <w:t xml:space="preserve"> (далее – ПК СПТ)</w:t>
      </w:r>
      <w:r w:rsidR="004015BA" w:rsidRPr="00076916">
        <w:rPr>
          <w:rStyle w:val="word-wrapper"/>
          <w:rFonts w:eastAsiaTheme="majorEastAsia"/>
          <w:sz w:val="28"/>
          <w:szCs w:val="28"/>
          <w:shd w:val="clear" w:color="auto" w:fill="FFFFFF"/>
        </w:rPr>
        <w:t xml:space="preserve"> </w:t>
      </w:r>
      <w:r w:rsidR="00BB133C" w:rsidRPr="00076916">
        <w:rPr>
          <w:rStyle w:val="word-wrapper"/>
          <w:rFonts w:eastAsiaTheme="majorEastAsia"/>
          <w:sz w:val="28"/>
          <w:szCs w:val="28"/>
          <w:shd w:val="clear" w:color="auto" w:fill="FFFFFF"/>
        </w:rPr>
        <w:t xml:space="preserve">в сроки, установленные </w:t>
      </w:r>
      <w:r w:rsidR="00BB133C" w:rsidRPr="00076916">
        <w:rPr>
          <w:rStyle w:val="word-wrapper"/>
          <w:rFonts w:eastAsiaTheme="majorEastAsia"/>
          <w:sz w:val="28"/>
          <w:szCs w:val="28"/>
        </w:rPr>
        <w:t xml:space="preserve">пунктом 4 </w:t>
      </w:r>
      <w:r w:rsidR="00BB133C" w:rsidRPr="00076916">
        <w:rPr>
          <w:rStyle w:val="word-wrapper"/>
          <w:rFonts w:eastAsiaTheme="majorEastAsia"/>
          <w:sz w:val="28"/>
          <w:szCs w:val="28"/>
          <w:shd w:val="clear" w:color="auto" w:fill="FFFFFF"/>
        </w:rPr>
        <w:t xml:space="preserve">Положения о функционировании системы прослеживаемости товаров, утвержденного Указом № 496 </w:t>
      </w:r>
      <w:r w:rsidR="004A30D0" w:rsidRPr="00076916">
        <w:rPr>
          <w:rStyle w:val="word-wrapper"/>
          <w:rFonts w:eastAsiaTheme="majorEastAsia"/>
          <w:b/>
          <w:sz w:val="28"/>
          <w:szCs w:val="28"/>
          <w:shd w:val="clear" w:color="auto" w:fill="FFFFFF"/>
        </w:rPr>
        <w:t>сведения</w:t>
      </w:r>
      <w:r w:rsidR="00BB133C" w:rsidRPr="00076916">
        <w:rPr>
          <w:rStyle w:val="word-wrapper"/>
          <w:rFonts w:eastAsiaTheme="majorEastAsia"/>
          <w:sz w:val="28"/>
          <w:szCs w:val="28"/>
          <w:shd w:val="clear" w:color="auto" w:fill="FFFFFF"/>
        </w:rPr>
        <w:t>:</w:t>
      </w:r>
    </w:p>
    <w:p w:rsidR="00BB133C" w:rsidRPr="00076916" w:rsidRDefault="00BB133C" w:rsidP="00BB133C">
      <w:pPr>
        <w:pStyle w:val="p-normal"/>
        <w:shd w:val="clear" w:color="auto" w:fill="FFFFFF"/>
        <w:spacing w:before="0" w:beforeAutospacing="0" w:after="0" w:afterAutospacing="0"/>
        <w:ind w:firstLine="709"/>
        <w:jc w:val="both"/>
        <w:rPr>
          <w:sz w:val="28"/>
          <w:szCs w:val="28"/>
        </w:rPr>
      </w:pPr>
      <w:r w:rsidRPr="00076916">
        <w:rPr>
          <w:rStyle w:val="word-wrapper"/>
          <w:rFonts w:eastAsiaTheme="minorEastAsia"/>
          <w:b/>
          <w:sz w:val="28"/>
          <w:szCs w:val="28"/>
        </w:rPr>
        <w:t>о произведенных товарах</w:t>
      </w:r>
      <w:r w:rsidRPr="00076916">
        <w:rPr>
          <w:rStyle w:val="word-wrapper"/>
          <w:rFonts w:eastAsiaTheme="minorEastAsia"/>
          <w:sz w:val="28"/>
          <w:szCs w:val="28"/>
        </w:rPr>
        <w:t xml:space="preserve">, включенных в </w:t>
      </w:r>
      <w:r w:rsidR="00AE57D9" w:rsidRPr="00076916">
        <w:rPr>
          <w:rStyle w:val="word-wrapper"/>
          <w:rFonts w:eastAsiaTheme="majorEastAsia"/>
          <w:sz w:val="28"/>
          <w:szCs w:val="28"/>
          <w:shd w:val="clear" w:color="auto" w:fill="FFFFFF"/>
        </w:rPr>
        <w:t>перечень товаров, подлежащих прослеживаемости</w:t>
      </w:r>
      <w:r w:rsidR="002F04C2" w:rsidRPr="00076916">
        <w:rPr>
          <w:rStyle w:val="word-wrapper"/>
          <w:rFonts w:eastAsiaTheme="majorEastAsia"/>
          <w:sz w:val="28"/>
          <w:szCs w:val="28"/>
          <w:shd w:val="clear" w:color="auto" w:fill="FFFFFF"/>
        </w:rPr>
        <w:t xml:space="preserve"> (</w:t>
      </w:r>
      <w:r w:rsidR="002F04C2" w:rsidRPr="00076916">
        <w:rPr>
          <w:rStyle w:val="word-wrapper"/>
          <w:rFonts w:eastAsiaTheme="majorEastAsia"/>
          <w:color w:val="242424"/>
          <w:sz w:val="28"/>
          <w:szCs w:val="28"/>
          <w:shd w:val="clear" w:color="auto" w:fill="FFFFFF"/>
        </w:rPr>
        <w:t>не позднее 20-го числа месяца, следующего за месяцем дня производства, но не позднее даты начала их оборота</w:t>
      </w:r>
      <w:r w:rsidR="0003439C" w:rsidRPr="00076916">
        <w:rPr>
          <w:rStyle w:val="word-wrapper"/>
          <w:rFonts w:eastAsiaTheme="majorEastAsia"/>
          <w:color w:val="242424"/>
          <w:sz w:val="28"/>
          <w:szCs w:val="28"/>
          <w:shd w:val="clear" w:color="auto" w:fill="FFFFFF"/>
        </w:rPr>
        <w:t>)</w:t>
      </w:r>
      <w:r w:rsidRPr="00076916">
        <w:rPr>
          <w:rStyle w:val="word-wrapper"/>
          <w:rFonts w:eastAsiaTheme="minorEastAsia"/>
          <w:sz w:val="28"/>
          <w:szCs w:val="28"/>
        </w:rPr>
        <w:t>;</w:t>
      </w:r>
    </w:p>
    <w:p w:rsidR="00BB133C" w:rsidRPr="00076916" w:rsidRDefault="00BB133C" w:rsidP="00027DF1">
      <w:pPr>
        <w:pStyle w:val="p-normal"/>
        <w:shd w:val="clear" w:color="auto" w:fill="FFFFFF"/>
        <w:spacing w:before="0" w:beforeAutospacing="0" w:after="0" w:afterAutospacing="0"/>
        <w:ind w:firstLine="709"/>
        <w:jc w:val="both"/>
        <w:rPr>
          <w:rStyle w:val="word-wrapper"/>
          <w:rFonts w:eastAsiaTheme="majorEastAsia"/>
          <w:b/>
          <w:sz w:val="28"/>
          <w:szCs w:val="28"/>
          <w:shd w:val="clear" w:color="auto" w:fill="FFFFFF"/>
        </w:rPr>
      </w:pPr>
      <w:r w:rsidRPr="00076916">
        <w:rPr>
          <w:rStyle w:val="word-wrapper"/>
          <w:rFonts w:eastAsiaTheme="minorEastAsia"/>
          <w:b/>
          <w:sz w:val="28"/>
          <w:szCs w:val="28"/>
        </w:rPr>
        <w:t>о ввезенных с территории государств - членов Евразийского экономического союза товарах</w:t>
      </w:r>
      <w:r w:rsidRPr="00076916">
        <w:rPr>
          <w:rStyle w:val="word-wrapper"/>
          <w:rFonts w:eastAsiaTheme="minorEastAsia"/>
          <w:sz w:val="28"/>
          <w:szCs w:val="28"/>
        </w:rPr>
        <w:t xml:space="preserve">, включенных </w:t>
      </w:r>
      <w:r w:rsidR="00027DF1" w:rsidRPr="00076916">
        <w:rPr>
          <w:rStyle w:val="word-wrapper"/>
          <w:rFonts w:eastAsiaTheme="minorEastAsia"/>
          <w:sz w:val="28"/>
          <w:szCs w:val="28"/>
        </w:rPr>
        <w:t xml:space="preserve">в </w:t>
      </w:r>
      <w:r w:rsidR="00027DF1" w:rsidRPr="00076916">
        <w:rPr>
          <w:rStyle w:val="word-wrapper"/>
          <w:rFonts w:eastAsiaTheme="majorEastAsia"/>
          <w:sz w:val="28"/>
          <w:szCs w:val="28"/>
          <w:shd w:val="clear" w:color="auto" w:fill="FFFFFF"/>
        </w:rPr>
        <w:t>перечень товаров, подлежащих прослеживаемости</w:t>
      </w:r>
      <w:r w:rsidR="002F04C2" w:rsidRPr="00076916">
        <w:rPr>
          <w:rStyle w:val="word-wrapper"/>
          <w:rFonts w:eastAsiaTheme="majorEastAsia"/>
          <w:sz w:val="28"/>
          <w:szCs w:val="28"/>
          <w:shd w:val="clear" w:color="auto" w:fill="FFFFFF"/>
        </w:rPr>
        <w:t xml:space="preserve"> (</w:t>
      </w:r>
      <w:r w:rsidR="002F04C2" w:rsidRPr="00076916">
        <w:rPr>
          <w:rStyle w:val="word-wrapper"/>
          <w:rFonts w:eastAsiaTheme="majorEastAsia"/>
          <w:color w:val="242424"/>
          <w:sz w:val="28"/>
          <w:szCs w:val="28"/>
          <w:shd w:val="clear" w:color="auto" w:fill="FFFFFF"/>
        </w:rPr>
        <w:t>не позднее 20-го числа месяца, следующего за месяцем дня</w:t>
      </w:r>
      <w:r w:rsidR="0003439C" w:rsidRPr="00076916">
        <w:rPr>
          <w:rStyle w:val="word-wrapper"/>
          <w:rFonts w:eastAsiaTheme="majorEastAsia"/>
          <w:color w:val="242424"/>
          <w:sz w:val="28"/>
          <w:szCs w:val="28"/>
          <w:shd w:val="clear" w:color="auto" w:fill="FFFFFF"/>
        </w:rPr>
        <w:t xml:space="preserve"> </w:t>
      </w:r>
      <w:r w:rsidR="002F04C2" w:rsidRPr="00076916">
        <w:rPr>
          <w:rStyle w:val="word-wrapper"/>
          <w:rFonts w:eastAsiaTheme="majorEastAsia"/>
          <w:color w:val="242424"/>
          <w:sz w:val="28"/>
          <w:szCs w:val="28"/>
          <w:shd w:val="clear" w:color="auto" w:fill="FFFFFF"/>
        </w:rPr>
        <w:t>принятия на учет ввезенных товаров, но не позднее даты начала их оборота</w:t>
      </w:r>
      <w:r w:rsidR="0003439C" w:rsidRPr="00076916">
        <w:rPr>
          <w:rStyle w:val="word-wrapper"/>
          <w:rFonts w:eastAsiaTheme="majorEastAsia"/>
          <w:color w:val="242424"/>
          <w:sz w:val="28"/>
          <w:szCs w:val="28"/>
          <w:shd w:val="clear" w:color="auto" w:fill="FFFFFF"/>
        </w:rPr>
        <w:t>)</w:t>
      </w:r>
      <w:r w:rsidR="00027DF1" w:rsidRPr="00076916">
        <w:rPr>
          <w:rStyle w:val="word-wrapper"/>
          <w:rFonts w:eastAsiaTheme="majorEastAsia"/>
          <w:sz w:val="28"/>
          <w:szCs w:val="28"/>
          <w:shd w:val="clear" w:color="auto" w:fill="FFFFFF"/>
        </w:rPr>
        <w:t>;</w:t>
      </w:r>
    </w:p>
    <w:p w:rsidR="00BB133C" w:rsidRPr="00076916" w:rsidRDefault="00027DF1" w:rsidP="00890B4A">
      <w:pPr>
        <w:autoSpaceDE w:val="0"/>
        <w:autoSpaceDN w:val="0"/>
        <w:adjustRightInd w:val="0"/>
        <w:ind w:firstLine="709"/>
        <w:jc w:val="both"/>
        <w:rPr>
          <w:rStyle w:val="word-wrapper"/>
          <w:rFonts w:eastAsiaTheme="majorEastAsia"/>
          <w:b/>
          <w:sz w:val="28"/>
          <w:szCs w:val="28"/>
          <w:shd w:val="clear" w:color="auto" w:fill="FFFFFF"/>
        </w:rPr>
      </w:pPr>
      <w:r w:rsidRPr="00076916">
        <w:rPr>
          <w:rStyle w:val="word-wrapper"/>
          <w:rFonts w:eastAsiaTheme="majorEastAsia"/>
          <w:b/>
          <w:sz w:val="28"/>
          <w:szCs w:val="28"/>
          <w:shd w:val="clear" w:color="auto" w:fill="FFFFFF"/>
        </w:rPr>
        <w:t xml:space="preserve">об остатках товаров, имеющихся на дату включения их </w:t>
      </w:r>
      <w:r w:rsidRPr="00076916">
        <w:rPr>
          <w:rStyle w:val="word-wrapper"/>
          <w:rFonts w:eastAsiaTheme="minorEastAsia"/>
          <w:b/>
          <w:sz w:val="28"/>
          <w:szCs w:val="28"/>
        </w:rPr>
        <w:t xml:space="preserve">в </w:t>
      </w:r>
      <w:r w:rsidRPr="00076916">
        <w:rPr>
          <w:rStyle w:val="word-wrapper"/>
          <w:rFonts w:eastAsiaTheme="majorEastAsia"/>
          <w:b/>
          <w:sz w:val="28"/>
          <w:szCs w:val="28"/>
          <w:shd w:val="clear" w:color="auto" w:fill="FFFFFF"/>
        </w:rPr>
        <w:t>перечень товаров, подлежащих прослеживаемости</w:t>
      </w:r>
      <w:r w:rsidRPr="00076916">
        <w:rPr>
          <w:rStyle w:val="word-wrapper"/>
          <w:rFonts w:eastAsiaTheme="majorEastAsia"/>
          <w:sz w:val="28"/>
          <w:szCs w:val="28"/>
          <w:shd w:val="clear" w:color="auto" w:fill="FFFFFF"/>
        </w:rPr>
        <w:t>, в случае установления Советом Министров Республики Беларусь необходимости представления таких сведений.</w:t>
      </w:r>
    </w:p>
    <w:p w:rsidR="00EC1F0D" w:rsidRPr="00076916" w:rsidRDefault="00EC1F0D" w:rsidP="00E21B78">
      <w:pPr>
        <w:autoSpaceDE w:val="0"/>
        <w:autoSpaceDN w:val="0"/>
        <w:adjustRightInd w:val="0"/>
        <w:spacing w:before="240"/>
        <w:ind w:firstLine="709"/>
        <w:jc w:val="both"/>
        <w:rPr>
          <w:rStyle w:val="word-wrapper"/>
          <w:rFonts w:eastAsiaTheme="majorEastAsia"/>
          <w:sz w:val="28"/>
          <w:szCs w:val="28"/>
        </w:rPr>
      </w:pPr>
      <w:r w:rsidRPr="00076916">
        <w:rPr>
          <w:rStyle w:val="word-wrapper"/>
          <w:rFonts w:eastAsiaTheme="majorEastAsia"/>
          <w:sz w:val="28"/>
          <w:szCs w:val="28"/>
          <w:shd w:val="clear" w:color="auto" w:fill="FFFFFF"/>
        </w:rPr>
        <w:t xml:space="preserve">Соответственно, на субъектов хозяйствования, осуществляющих оборот товаров, которые </w:t>
      </w:r>
      <w:r w:rsidRPr="00076916">
        <w:rPr>
          <w:rStyle w:val="word-wrapper"/>
          <w:rFonts w:eastAsiaTheme="majorEastAsia"/>
          <w:b/>
          <w:sz w:val="28"/>
          <w:szCs w:val="28"/>
          <w:shd w:val="clear" w:color="auto" w:fill="FFFFFF"/>
        </w:rPr>
        <w:t>с 1 октября 2025 года</w:t>
      </w:r>
      <w:r w:rsidRPr="00076916">
        <w:rPr>
          <w:rStyle w:val="word-wrapper"/>
          <w:rFonts w:eastAsiaTheme="majorEastAsia"/>
          <w:sz w:val="28"/>
          <w:szCs w:val="28"/>
          <w:shd w:val="clear" w:color="auto" w:fill="FFFFFF"/>
        </w:rPr>
        <w:t xml:space="preserve"> подлежат прослеживаемости, с указанной даты возлагается обязанность по исполнению норм </w:t>
      </w:r>
      <w:r w:rsidRPr="00076916">
        <w:rPr>
          <w:rStyle w:val="word-wrapper"/>
          <w:rFonts w:eastAsiaTheme="majorEastAsia"/>
          <w:sz w:val="28"/>
          <w:szCs w:val="28"/>
        </w:rPr>
        <w:t xml:space="preserve">Указа № </w:t>
      </w:r>
      <w:r w:rsidRPr="00076916">
        <w:rPr>
          <w:rStyle w:val="word-wrapper"/>
          <w:rFonts w:eastAsiaTheme="majorEastAsia"/>
          <w:sz w:val="28"/>
          <w:szCs w:val="28"/>
          <w:shd w:val="clear" w:color="auto" w:fill="FFFFFF"/>
        </w:rPr>
        <w:t xml:space="preserve">496 и </w:t>
      </w:r>
      <w:r w:rsidRPr="00076916">
        <w:rPr>
          <w:rStyle w:val="word-wrapper"/>
          <w:rFonts w:eastAsiaTheme="majorEastAsia"/>
          <w:sz w:val="28"/>
          <w:szCs w:val="28"/>
        </w:rPr>
        <w:t xml:space="preserve">постановления № </w:t>
      </w:r>
      <w:r w:rsidRPr="00076916">
        <w:rPr>
          <w:rStyle w:val="word-wrapper"/>
          <w:rFonts w:eastAsiaTheme="majorEastAsia"/>
          <w:sz w:val="28"/>
          <w:szCs w:val="28"/>
          <w:shd w:val="clear" w:color="auto" w:fill="FFFFFF"/>
        </w:rPr>
        <w:t>250.</w:t>
      </w:r>
    </w:p>
    <w:p w:rsidR="00027DF1" w:rsidRPr="00076916" w:rsidRDefault="00EC1F0D" w:rsidP="00E21B78">
      <w:pPr>
        <w:autoSpaceDE w:val="0"/>
        <w:autoSpaceDN w:val="0"/>
        <w:adjustRightInd w:val="0"/>
        <w:spacing w:before="240"/>
        <w:ind w:firstLine="709"/>
        <w:jc w:val="both"/>
        <w:rPr>
          <w:rStyle w:val="word-wrapper"/>
          <w:rFonts w:eastAsiaTheme="majorEastAsia"/>
          <w:sz w:val="28"/>
          <w:szCs w:val="28"/>
          <w:shd w:val="clear" w:color="auto" w:fill="FFFFFF"/>
        </w:rPr>
      </w:pPr>
      <w:r w:rsidRPr="00076916">
        <w:rPr>
          <w:rStyle w:val="word-wrapper"/>
          <w:rFonts w:eastAsiaTheme="majorEastAsia"/>
          <w:sz w:val="28"/>
          <w:szCs w:val="28"/>
          <w:shd w:val="clear" w:color="auto" w:fill="FFFFFF"/>
        </w:rPr>
        <w:lastRenderedPageBreak/>
        <w:t>П</w:t>
      </w:r>
      <w:r w:rsidR="00027DF1" w:rsidRPr="00076916">
        <w:rPr>
          <w:rStyle w:val="word-wrapper"/>
          <w:rFonts w:eastAsiaTheme="majorEastAsia"/>
          <w:sz w:val="28"/>
          <w:szCs w:val="28"/>
          <w:shd w:val="clear" w:color="auto" w:fill="FFFFFF"/>
        </w:rPr>
        <w:t xml:space="preserve">редоставление сведений </w:t>
      </w:r>
      <w:r w:rsidR="00106B0B" w:rsidRPr="00076916">
        <w:rPr>
          <w:rStyle w:val="word-wrapper"/>
          <w:rFonts w:eastAsiaTheme="majorEastAsia"/>
          <w:color w:val="242424"/>
          <w:sz w:val="28"/>
          <w:szCs w:val="28"/>
          <w:shd w:val="clear" w:color="auto" w:fill="FFFFFF"/>
        </w:rPr>
        <w:t xml:space="preserve">об остатках </w:t>
      </w:r>
      <w:r w:rsidRPr="00076916">
        <w:rPr>
          <w:rStyle w:val="word-wrapper"/>
          <w:rFonts w:eastAsiaTheme="majorEastAsia"/>
          <w:color w:val="242424"/>
          <w:sz w:val="28"/>
          <w:szCs w:val="28"/>
          <w:shd w:val="clear" w:color="auto" w:fill="FFFFFF"/>
        </w:rPr>
        <w:t xml:space="preserve">таких </w:t>
      </w:r>
      <w:r w:rsidR="00106B0B" w:rsidRPr="00076916">
        <w:rPr>
          <w:rStyle w:val="word-wrapper"/>
          <w:rFonts w:eastAsiaTheme="majorEastAsia"/>
          <w:color w:val="242424"/>
          <w:sz w:val="28"/>
          <w:szCs w:val="28"/>
          <w:shd w:val="clear" w:color="auto" w:fill="FFFFFF"/>
        </w:rPr>
        <w:t xml:space="preserve">товаров, имеющихся </w:t>
      </w:r>
      <w:r w:rsidR="004C1C95" w:rsidRPr="00076916">
        <w:rPr>
          <w:rStyle w:val="word-wrapper"/>
          <w:rFonts w:eastAsiaTheme="majorEastAsia"/>
          <w:color w:val="242424"/>
          <w:sz w:val="28"/>
          <w:szCs w:val="28"/>
          <w:shd w:val="clear" w:color="auto" w:fill="FFFFFF"/>
        </w:rPr>
        <w:t xml:space="preserve">у субъектов хозяйствования </w:t>
      </w:r>
      <w:r w:rsidR="00106B0B" w:rsidRPr="00076916">
        <w:rPr>
          <w:rStyle w:val="word-wrapper"/>
          <w:rFonts w:eastAsiaTheme="majorEastAsia"/>
          <w:color w:val="242424"/>
          <w:sz w:val="28"/>
          <w:szCs w:val="28"/>
          <w:shd w:val="clear" w:color="auto" w:fill="FFFFFF"/>
        </w:rPr>
        <w:t>на 01.10.2025</w:t>
      </w:r>
      <w:r w:rsidR="004C1C95" w:rsidRPr="00076916">
        <w:rPr>
          <w:rStyle w:val="word-wrapper"/>
          <w:rFonts w:eastAsiaTheme="majorEastAsia"/>
          <w:color w:val="242424"/>
          <w:sz w:val="28"/>
          <w:szCs w:val="28"/>
          <w:shd w:val="clear" w:color="auto" w:fill="FFFFFF"/>
        </w:rPr>
        <w:t xml:space="preserve">, </w:t>
      </w:r>
      <w:r w:rsidR="00106B0B" w:rsidRPr="00076916">
        <w:rPr>
          <w:rStyle w:val="word-wrapper"/>
          <w:rFonts w:eastAsiaTheme="majorEastAsia"/>
          <w:sz w:val="28"/>
          <w:szCs w:val="28"/>
        </w:rPr>
        <w:t>предусмотрено</w:t>
      </w:r>
      <w:r w:rsidR="002F04C2" w:rsidRPr="00076916">
        <w:rPr>
          <w:rStyle w:val="word-wrapper"/>
          <w:rFonts w:eastAsiaTheme="majorEastAsia"/>
          <w:sz w:val="28"/>
          <w:szCs w:val="28"/>
        </w:rPr>
        <w:t xml:space="preserve"> постановлени</w:t>
      </w:r>
      <w:r w:rsidR="00876074">
        <w:rPr>
          <w:rStyle w:val="word-wrapper"/>
          <w:rFonts w:eastAsiaTheme="majorEastAsia"/>
          <w:sz w:val="28"/>
          <w:szCs w:val="28"/>
        </w:rPr>
        <w:t>ем</w:t>
      </w:r>
      <w:r w:rsidR="002F04C2" w:rsidRPr="00076916">
        <w:rPr>
          <w:rStyle w:val="word-wrapper"/>
          <w:rFonts w:eastAsiaTheme="majorEastAsia"/>
          <w:sz w:val="28"/>
          <w:szCs w:val="28"/>
        </w:rPr>
        <w:t xml:space="preserve"> № 250</w:t>
      </w:r>
      <w:r w:rsidR="00106B0B" w:rsidRPr="00076916">
        <w:rPr>
          <w:rStyle w:val="word-wrapper"/>
          <w:rFonts w:eastAsiaTheme="majorEastAsia"/>
          <w:sz w:val="28"/>
          <w:szCs w:val="28"/>
        </w:rPr>
        <w:t xml:space="preserve"> </w:t>
      </w:r>
      <w:r w:rsidR="00106B0B" w:rsidRPr="00076916">
        <w:rPr>
          <w:rStyle w:val="word-wrapper"/>
          <w:rFonts w:eastAsiaTheme="majorEastAsia"/>
          <w:sz w:val="28"/>
          <w:szCs w:val="28"/>
          <w:shd w:val="clear" w:color="auto" w:fill="FFFFFF"/>
        </w:rPr>
        <w:t xml:space="preserve">в отношении </w:t>
      </w:r>
      <w:r w:rsidR="00106B0B" w:rsidRPr="00076916">
        <w:rPr>
          <w:rStyle w:val="word-wrapper"/>
          <w:rFonts w:eastAsiaTheme="majorEastAsia"/>
          <w:sz w:val="28"/>
          <w:szCs w:val="28"/>
        </w:rPr>
        <w:t>обуви, бытовой техники, средств для стирки, холодильников и морозильников с кодом ТН ВЭД</w:t>
      </w:r>
      <w:r w:rsidR="004C1C95" w:rsidRPr="00076916">
        <w:rPr>
          <w:rStyle w:val="word-wrapper"/>
          <w:rFonts w:eastAsiaTheme="majorEastAsia"/>
          <w:sz w:val="28"/>
          <w:szCs w:val="28"/>
        </w:rPr>
        <w:t xml:space="preserve"> </w:t>
      </w:r>
      <w:r w:rsidR="00106B0B" w:rsidRPr="00076916">
        <w:rPr>
          <w:rStyle w:val="word-wrapper"/>
          <w:rFonts w:eastAsiaTheme="majorEastAsia"/>
          <w:sz w:val="28"/>
          <w:szCs w:val="28"/>
        </w:rPr>
        <w:t>8418 29 000 0</w:t>
      </w:r>
      <w:r w:rsidR="00A3707B" w:rsidRPr="00076916">
        <w:rPr>
          <w:rStyle w:val="word-wrapper"/>
          <w:rFonts w:eastAsiaTheme="majorEastAsia"/>
          <w:sz w:val="28"/>
          <w:szCs w:val="28"/>
        </w:rPr>
        <w:t>.</w:t>
      </w:r>
    </w:p>
    <w:p w:rsidR="00027DF1" w:rsidRPr="00027DF1" w:rsidRDefault="00EC1F0D" w:rsidP="00890B4A">
      <w:pPr>
        <w:autoSpaceDE w:val="0"/>
        <w:autoSpaceDN w:val="0"/>
        <w:adjustRightInd w:val="0"/>
        <w:ind w:firstLine="709"/>
        <w:jc w:val="both"/>
        <w:rPr>
          <w:rStyle w:val="word-wrapper"/>
          <w:rFonts w:eastAsiaTheme="majorEastAsia"/>
          <w:sz w:val="30"/>
          <w:szCs w:val="30"/>
          <w:shd w:val="clear" w:color="auto" w:fill="FFFFFF"/>
        </w:rPr>
      </w:pPr>
      <w:r w:rsidRPr="00076916">
        <w:rPr>
          <w:rStyle w:val="word-wrapper"/>
          <w:rFonts w:eastAsiaTheme="majorEastAsia"/>
          <w:sz w:val="28"/>
          <w:szCs w:val="28"/>
          <w:shd w:val="clear" w:color="auto" w:fill="FFFFFF"/>
        </w:rPr>
        <w:t xml:space="preserve">Указанные </w:t>
      </w:r>
      <w:r w:rsidR="00A3707B" w:rsidRPr="00076916">
        <w:rPr>
          <w:rStyle w:val="word-wrapper"/>
          <w:rFonts w:eastAsiaTheme="majorEastAsia"/>
          <w:sz w:val="28"/>
          <w:szCs w:val="28"/>
          <w:shd w:val="clear" w:color="auto" w:fill="FFFFFF"/>
        </w:rPr>
        <w:t xml:space="preserve">сведения представляются </w:t>
      </w:r>
      <w:r w:rsidR="00A3707B" w:rsidRPr="00076916">
        <w:rPr>
          <w:rStyle w:val="word-wrapper"/>
          <w:rFonts w:eastAsiaTheme="majorEastAsia"/>
          <w:b/>
          <w:sz w:val="28"/>
          <w:szCs w:val="28"/>
          <w:shd w:val="clear" w:color="auto" w:fill="FFFFFF"/>
        </w:rPr>
        <w:t xml:space="preserve">до </w:t>
      </w:r>
      <w:r w:rsidR="00E21B78" w:rsidRPr="00076916">
        <w:rPr>
          <w:rStyle w:val="word-wrapper"/>
          <w:rFonts w:eastAsiaTheme="majorEastAsia"/>
          <w:b/>
          <w:sz w:val="28"/>
          <w:szCs w:val="28"/>
          <w:shd w:val="clear" w:color="auto" w:fill="FFFFFF"/>
        </w:rPr>
        <w:t>1 февраля 2026 года</w:t>
      </w:r>
      <w:r w:rsidR="00A3707B" w:rsidRPr="00076916">
        <w:rPr>
          <w:rStyle w:val="word-wrapper"/>
          <w:rFonts w:eastAsiaTheme="majorEastAsia"/>
          <w:b/>
          <w:sz w:val="28"/>
          <w:szCs w:val="28"/>
          <w:shd w:val="clear" w:color="auto" w:fill="FFFFFF"/>
        </w:rPr>
        <w:t xml:space="preserve">, но не позднее начала оборота </w:t>
      </w:r>
      <w:r w:rsidR="00EA31CC">
        <w:rPr>
          <w:rStyle w:val="word-wrapper"/>
          <w:rFonts w:eastAsiaTheme="majorEastAsia"/>
          <w:b/>
          <w:sz w:val="28"/>
          <w:szCs w:val="28"/>
          <w:shd w:val="clear" w:color="auto" w:fill="FFFFFF"/>
        </w:rPr>
        <w:t xml:space="preserve">остатков </w:t>
      </w:r>
      <w:r w:rsidR="00A3707B" w:rsidRPr="00076916">
        <w:rPr>
          <w:rStyle w:val="word-wrapper"/>
          <w:rFonts w:eastAsiaTheme="majorEastAsia"/>
          <w:b/>
          <w:sz w:val="28"/>
          <w:szCs w:val="28"/>
          <w:shd w:val="clear" w:color="auto" w:fill="FFFFFF"/>
        </w:rPr>
        <w:t>таких товаров</w:t>
      </w:r>
      <w:r w:rsidR="006D2401" w:rsidRPr="00076916">
        <w:rPr>
          <w:rStyle w:val="word-wrapper"/>
          <w:rFonts w:eastAsiaTheme="majorEastAsia"/>
          <w:b/>
          <w:sz w:val="28"/>
          <w:szCs w:val="28"/>
          <w:shd w:val="clear" w:color="auto" w:fill="FFFFFF"/>
        </w:rPr>
        <w:t xml:space="preserve"> </w:t>
      </w:r>
      <w:r w:rsidR="006D2401" w:rsidRPr="004015BA">
        <w:rPr>
          <w:rStyle w:val="word-wrapper"/>
          <w:rFonts w:eastAsiaTheme="majorEastAsia"/>
          <w:i/>
          <w:sz w:val="26"/>
          <w:szCs w:val="26"/>
          <w:shd w:val="clear" w:color="auto" w:fill="FFFFFF"/>
        </w:rPr>
        <w:t>(</w:t>
      </w:r>
      <w:r w:rsidR="004015BA">
        <w:rPr>
          <w:rStyle w:val="word-wrapper"/>
          <w:rFonts w:eastAsiaTheme="majorEastAsia"/>
          <w:i/>
          <w:sz w:val="26"/>
          <w:szCs w:val="26"/>
          <w:shd w:val="clear" w:color="auto" w:fill="FFFFFF"/>
        </w:rPr>
        <w:t xml:space="preserve">то есть </w:t>
      </w:r>
      <w:r w:rsidR="006D2401" w:rsidRPr="004C1C95">
        <w:rPr>
          <w:rStyle w:val="word-wrapper"/>
          <w:rFonts w:eastAsiaTheme="majorEastAsia"/>
          <w:b/>
          <w:i/>
          <w:sz w:val="26"/>
          <w:szCs w:val="26"/>
          <w:shd w:val="clear" w:color="auto" w:fill="FFFFFF"/>
        </w:rPr>
        <w:t>с</w:t>
      </w:r>
      <w:r w:rsidR="006D2401" w:rsidRPr="004C1C95">
        <w:rPr>
          <w:rStyle w:val="word-wrapper"/>
          <w:rFonts w:eastAsiaTheme="majorEastAsia"/>
          <w:b/>
          <w:i/>
          <w:color w:val="242424"/>
          <w:sz w:val="26"/>
          <w:szCs w:val="26"/>
          <w:shd w:val="clear" w:color="auto" w:fill="FFFFFF"/>
        </w:rPr>
        <w:t xml:space="preserve"> 1 октября 2025 года операции, связанные с оборотом остатков</w:t>
      </w:r>
      <w:r w:rsidR="004015BA" w:rsidRPr="004C1C95">
        <w:rPr>
          <w:rStyle w:val="word-wrapper"/>
          <w:rFonts w:eastAsiaTheme="majorEastAsia"/>
          <w:b/>
          <w:i/>
          <w:color w:val="242424"/>
          <w:sz w:val="26"/>
          <w:szCs w:val="26"/>
          <w:shd w:val="clear" w:color="auto" w:fill="FFFFFF"/>
        </w:rPr>
        <w:t xml:space="preserve"> указанных товаров</w:t>
      </w:r>
      <w:r w:rsidR="006D2401" w:rsidRPr="004C1C95">
        <w:rPr>
          <w:rStyle w:val="word-wrapper"/>
          <w:rFonts w:eastAsiaTheme="majorEastAsia"/>
          <w:b/>
          <w:i/>
          <w:color w:val="242424"/>
          <w:sz w:val="26"/>
          <w:szCs w:val="26"/>
          <w:shd w:val="clear" w:color="auto" w:fill="FFFFFF"/>
        </w:rPr>
        <w:t>, могут осуществляться только после представления сведений о</w:t>
      </w:r>
      <w:r w:rsidR="004015BA" w:rsidRPr="004C1C95">
        <w:rPr>
          <w:rStyle w:val="word-wrapper"/>
          <w:rFonts w:eastAsiaTheme="majorEastAsia"/>
          <w:b/>
          <w:i/>
          <w:color w:val="242424"/>
          <w:sz w:val="26"/>
          <w:szCs w:val="26"/>
          <w:shd w:val="clear" w:color="auto" w:fill="FFFFFF"/>
        </w:rPr>
        <w:t>б</w:t>
      </w:r>
      <w:r w:rsidR="006D2401" w:rsidRPr="004C1C95">
        <w:rPr>
          <w:rStyle w:val="word-wrapper"/>
          <w:rFonts w:eastAsiaTheme="majorEastAsia"/>
          <w:b/>
          <w:i/>
          <w:color w:val="242424"/>
          <w:sz w:val="26"/>
          <w:szCs w:val="26"/>
          <w:shd w:val="clear" w:color="auto" w:fill="FFFFFF"/>
        </w:rPr>
        <w:t xml:space="preserve"> </w:t>
      </w:r>
      <w:r w:rsidR="004015BA" w:rsidRPr="004C1C95">
        <w:rPr>
          <w:rStyle w:val="word-wrapper"/>
          <w:rFonts w:eastAsiaTheme="majorEastAsia"/>
          <w:b/>
          <w:i/>
          <w:color w:val="242424"/>
          <w:sz w:val="26"/>
          <w:szCs w:val="26"/>
          <w:shd w:val="clear" w:color="auto" w:fill="FFFFFF"/>
        </w:rPr>
        <w:t xml:space="preserve">их </w:t>
      </w:r>
      <w:r w:rsidR="006D2401" w:rsidRPr="00C42A24">
        <w:rPr>
          <w:rStyle w:val="word-wrapper"/>
          <w:rFonts w:eastAsiaTheme="majorEastAsia"/>
          <w:b/>
          <w:i/>
          <w:color w:val="242424"/>
          <w:sz w:val="26"/>
          <w:szCs w:val="26"/>
          <w:shd w:val="clear" w:color="auto" w:fill="FFFFFF"/>
        </w:rPr>
        <w:t>остатках</w:t>
      </w:r>
      <w:r w:rsidR="00EA31CC" w:rsidRPr="00C42A24">
        <w:rPr>
          <w:rStyle w:val="word-wrapper"/>
          <w:rFonts w:eastAsiaTheme="majorEastAsia"/>
          <w:b/>
          <w:i/>
          <w:color w:val="242424"/>
          <w:sz w:val="26"/>
          <w:szCs w:val="26"/>
          <w:shd w:val="clear" w:color="auto" w:fill="FFFFFF"/>
        </w:rPr>
        <w:t xml:space="preserve"> в ПК СПТ</w:t>
      </w:r>
      <w:r w:rsidR="006D2401" w:rsidRPr="00C42A24">
        <w:rPr>
          <w:rStyle w:val="word-wrapper"/>
          <w:rFonts w:eastAsiaTheme="majorEastAsia"/>
          <w:i/>
          <w:sz w:val="26"/>
          <w:szCs w:val="26"/>
          <w:shd w:val="clear" w:color="auto" w:fill="FFFFFF"/>
        </w:rPr>
        <w:t>)</w:t>
      </w:r>
      <w:r w:rsidR="00A3707B" w:rsidRPr="00C42A24">
        <w:rPr>
          <w:rStyle w:val="word-wrapper"/>
          <w:rFonts w:eastAsiaTheme="majorEastAsia"/>
          <w:sz w:val="30"/>
          <w:szCs w:val="30"/>
          <w:shd w:val="clear" w:color="auto" w:fill="FFFFFF"/>
        </w:rPr>
        <w:t>.</w:t>
      </w:r>
    </w:p>
    <w:p w:rsidR="00F971BC" w:rsidRPr="004015BA" w:rsidRDefault="00E21B78" w:rsidP="00890B4A">
      <w:pPr>
        <w:autoSpaceDE w:val="0"/>
        <w:autoSpaceDN w:val="0"/>
        <w:adjustRightInd w:val="0"/>
        <w:ind w:firstLine="709"/>
        <w:jc w:val="both"/>
        <w:rPr>
          <w:rStyle w:val="word-wrapper"/>
          <w:rFonts w:eastAsiaTheme="majorEastAsia"/>
          <w:i/>
          <w:sz w:val="26"/>
          <w:szCs w:val="26"/>
          <w:shd w:val="clear" w:color="auto" w:fill="FFFFFF"/>
        </w:rPr>
      </w:pPr>
      <w:r w:rsidRPr="004015BA">
        <w:rPr>
          <w:rStyle w:val="word-wrapper"/>
          <w:rFonts w:eastAsiaTheme="majorEastAsia"/>
          <w:i/>
          <w:sz w:val="26"/>
          <w:szCs w:val="26"/>
        </w:rPr>
        <w:t xml:space="preserve">Для передачи сведений субъект хозяйствования должен </w:t>
      </w:r>
      <w:r w:rsidRPr="004015BA">
        <w:rPr>
          <w:i/>
          <w:sz w:val="26"/>
          <w:szCs w:val="26"/>
        </w:rPr>
        <w:t xml:space="preserve">провести инвентаризацию имеющихся по состоянию на 01.10.2025 остатков товаров, подлежащих прослеживаемости. </w:t>
      </w:r>
      <w:r w:rsidRPr="004015BA">
        <w:rPr>
          <w:i/>
          <w:iCs/>
          <w:sz w:val="26"/>
          <w:szCs w:val="26"/>
        </w:rPr>
        <w:t xml:space="preserve">Инвентаризационная опись составляется в произвольной форме и должна содержать </w:t>
      </w:r>
      <w:r w:rsidR="009F5510">
        <w:rPr>
          <w:i/>
          <w:iCs/>
          <w:sz w:val="26"/>
          <w:szCs w:val="26"/>
        </w:rPr>
        <w:t>данные</w:t>
      </w:r>
      <w:r w:rsidRPr="004015BA">
        <w:rPr>
          <w:i/>
          <w:iCs/>
          <w:sz w:val="26"/>
          <w:szCs w:val="26"/>
        </w:rPr>
        <w:t>, предусмотренные для подачи сведений об остатках.</w:t>
      </w:r>
      <w:r w:rsidR="004015BA" w:rsidRPr="004015BA">
        <w:rPr>
          <w:i/>
          <w:iCs/>
          <w:sz w:val="26"/>
          <w:szCs w:val="26"/>
        </w:rPr>
        <w:t xml:space="preserve"> </w:t>
      </w:r>
      <w:r w:rsidR="001C3248" w:rsidRPr="004015BA">
        <w:rPr>
          <w:rStyle w:val="word-wrapper"/>
          <w:rFonts w:eastAsiaTheme="majorEastAsia"/>
          <w:i/>
          <w:sz w:val="26"/>
          <w:szCs w:val="26"/>
        </w:rPr>
        <w:t xml:space="preserve">Состав </w:t>
      </w:r>
      <w:r w:rsidRPr="004015BA">
        <w:rPr>
          <w:rStyle w:val="word-wrapper"/>
          <w:rFonts w:eastAsiaTheme="majorEastAsia"/>
          <w:i/>
          <w:sz w:val="26"/>
          <w:szCs w:val="26"/>
        </w:rPr>
        <w:t xml:space="preserve">таких </w:t>
      </w:r>
      <w:r w:rsidR="001C3248" w:rsidRPr="004015BA">
        <w:rPr>
          <w:rStyle w:val="word-wrapper"/>
          <w:rFonts w:eastAsiaTheme="majorEastAsia"/>
          <w:i/>
          <w:sz w:val="26"/>
          <w:szCs w:val="26"/>
        </w:rPr>
        <w:t xml:space="preserve">сведений определен </w:t>
      </w:r>
      <w:r w:rsidR="001C3248" w:rsidRPr="004015BA">
        <w:rPr>
          <w:rStyle w:val="word-wrapper"/>
          <w:rFonts w:eastAsiaTheme="minorEastAsia"/>
          <w:i/>
          <w:sz w:val="26"/>
          <w:szCs w:val="26"/>
        </w:rPr>
        <w:t>подпунктом 1.1 пункта 1 приложения к п</w:t>
      </w:r>
      <w:r w:rsidR="001C3248" w:rsidRPr="004015BA">
        <w:rPr>
          <w:i/>
          <w:sz w:val="26"/>
          <w:szCs w:val="26"/>
          <w:shd w:val="clear" w:color="auto" w:fill="FFFFFF"/>
        </w:rPr>
        <w:t>остановлению МНС от 03.05.2021 № 19 «О реализации Указа Президента Республики Беларусь от 29 декабря 2020 г. № 496»</w:t>
      </w:r>
      <w:r w:rsidRPr="004015BA">
        <w:rPr>
          <w:i/>
          <w:sz w:val="26"/>
          <w:szCs w:val="26"/>
          <w:shd w:val="clear" w:color="auto" w:fill="FFFFFF"/>
        </w:rPr>
        <w:t>.</w:t>
      </w:r>
    </w:p>
    <w:p w:rsidR="009F5510" w:rsidRPr="00F45117" w:rsidRDefault="009F5510" w:rsidP="009F5510">
      <w:pPr>
        <w:pStyle w:val="p-normal"/>
        <w:shd w:val="clear" w:color="auto" w:fill="FFFFFF"/>
        <w:spacing w:before="240" w:beforeAutospacing="0" w:after="0" w:afterAutospacing="0"/>
        <w:ind w:firstLine="709"/>
        <w:jc w:val="both"/>
        <w:rPr>
          <w:rStyle w:val="word-wrapper"/>
          <w:rFonts w:eastAsiaTheme="majorEastAsia"/>
          <w:i/>
        </w:rPr>
      </w:pPr>
      <w:r w:rsidRPr="00F45117">
        <w:rPr>
          <w:rStyle w:val="word-wrapper"/>
          <w:rFonts w:eastAsiaTheme="majorEastAsia"/>
          <w:i/>
        </w:rPr>
        <w:t>Справочно.</w:t>
      </w:r>
    </w:p>
    <w:p w:rsidR="009F5510" w:rsidRPr="00F45117" w:rsidRDefault="009F5510" w:rsidP="009F5510">
      <w:pPr>
        <w:pStyle w:val="p-normal"/>
        <w:shd w:val="clear" w:color="auto" w:fill="FFFFFF"/>
        <w:spacing w:before="0" w:beforeAutospacing="0" w:after="0" w:afterAutospacing="0"/>
        <w:ind w:firstLine="709"/>
        <w:jc w:val="both"/>
        <w:rPr>
          <w:i/>
        </w:rPr>
      </w:pPr>
      <w:r w:rsidRPr="00F45117">
        <w:rPr>
          <w:rStyle w:val="word-wrapper"/>
          <w:rFonts w:eastAsiaTheme="minorEastAsia"/>
          <w:i/>
        </w:rPr>
        <w:t xml:space="preserve">Операции, связанные с оборотом товаров (пункт 1 приложения к </w:t>
      </w:r>
      <w:r w:rsidRPr="00F45117">
        <w:rPr>
          <w:i/>
          <w:shd w:val="clear" w:color="auto" w:fill="FFFFFF"/>
        </w:rPr>
        <w:t>Указу Президента Республики Беларусь от 29.12.2020 № 496 «О прослеживаемости товаров»</w:t>
      </w:r>
      <w:r w:rsidRPr="00F45117">
        <w:rPr>
          <w:rStyle w:val="word-wrapper"/>
          <w:rFonts w:eastAsiaTheme="minorEastAsia"/>
          <w:i/>
        </w:rPr>
        <w:t>):</w:t>
      </w:r>
    </w:p>
    <w:p w:rsidR="009F5510" w:rsidRPr="00F45117" w:rsidRDefault="009F5510" w:rsidP="009F5510">
      <w:pPr>
        <w:pStyle w:val="p-normal"/>
        <w:shd w:val="clear" w:color="auto" w:fill="FFFFFF"/>
        <w:spacing w:before="0" w:beforeAutospacing="0" w:after="0" w:afterAutospacing="0"/>
        <w:ind w:firstLine="709"/>
        <w:jc w:val="both"/>
        <w:rPr>
          <w:i/>
          <w:color w:val="242424"/>
        </w:rPr>
      </w:pPr>
      <w:r w:rsidRPr="00F45117">
        <w:rPr>
          <w:rStyle w:val="word-wrapper"/>
          <w:rFonts w:eastAsiaTheme="minorEastAsia"/>
          <w:i/>
        </w:rPr>
        <w:t>- отгрузка или получение товаров с мест реализации или хранения по договорам купли-продажи, мены, предусматривающим реализацию и (или) передачу товаров на территории Республики Беларусь и (или) иных государств - членов Евразийского экономического</w:t>
      </w:r>
      <w:r w:rsidRPr="00F45117">
        <w:rPr>
          <w:rStyle w:val="word-wrapper"/>
          <w:rFonts w:eastAsiaTheme="minorEastAsia"/>
          <w:i/>
          <w:color w:val="242424"/>
        </w:rPr>
        <w:t xml:space="preserve"> союза;</w:t>
      </w:r>
    </w:p>
    <w:p w:rsidR="009F5510" w:rsidRPr="00F45117" w:rsidRDefault="009F5510" w:rsidP="009F5510">
      <w:pPr>
        <w:pStyle w:val="p-normal"/>
        <w:shd w:val="clear" w:color="auto" w:fill="FFFFFF"/>
        <w:spacing w:before="0" w:beforeAutospacing="0" w:after="0" w:afterAutospacing="0"/>
        <w:ind w:firstLine="709"/>
        <w:jc w:val="both"/>
        <w:rPr>
          <w:i/>
          <w:color w:val="242424"/>
        </w:rPr>
      </w:pPr>
      <w:r w:rsidRPr="00F45117">
        <w:rPr>
          <w:rStyle w:val="word-wrapper"/>
          <w:rFonts w:eastAsiaTheme="minorEastAsia"/>
          <w:i/>
          <w:color w:val="242424"/>
        </w:rPr>
        <w:t>- отгрузка и (или) передача или получение товаров по договорам комиссии, поручения и иным аналогичным договорам, хранения, подряда, финансовой аренды (лизинга), коммерческого займа, оказания логистических услуг, включая отгрузку и (или) передачу или получение товаров с выставок, ярмарок на территории Республики Беларусь и (или) иных государств - членов Евразийского экономического союза;</w:t>
      </w:r>
    </w:p>
    <w:p w:rsidR="00922E82" w:rsidRDefault="009F5510" w:rsidP="00076916">
      <w:pPr>
        <w:pStyle w:val="p-normal"/>
        <w:shd w:val="clear" w:color="auto" w:fill="FFFFFF"/>
        <w:spacing w:before="0" w:beforeAutospacing="0" w:after="0" w:afterAutospacing="0"/>
        <w:ind w:firstLine="709"/>
        <w:jc w:val="both"/>
        <w:rPr>
          <w:rStyle w:val="word-wrapper"/>
          <w:rFonts w:eastAsiaTheme="majorEastAsia"/>
          <w:i/>
          <w:color w:val="242424"/>
          <w:shd w:val="clear" w:color="auto" w:fill="FFFFFF"/>
        </w:rPr>
      </w:pPr>
      <w:r w:rsidRPr="00F45117">
        <w:rPr>
          <w:rStyle w:val="word-wrapper"/>
          <w:rFonts w:eastAsiaTheme="minorEastAsia"/>
          <w:i/>
          <w:color w:val="242424"/>
        </w:rPr>
        <w:t>- использование в производстве и (или) транспортировка товаров (з</w:t>
      </w:r>
      <w:r w:rsidRPr="00F45117">
        <w:rPr>
          <w:rStyle w:val="word-wrapper"/>
          <w:rFonts w:eastAsiaTheme="majorEastAsia"/>
          <w:i/>
          <w:color w:val="242424"/>
          <w:shd w:val="clear" w:color="auto" w:fill="FFFFFF"/>
        </w:rPr>
        <w:t>а исключением движения (перемещения) товаров между структурными подразделениями субъектов хозяйствования, местами осуществления их деятельности (местами хранения, эксплуатации, производства, использования, реализации, добычи, заготовления), выполняемой работниками организации или индивидуального предпринимателя, являющимися материально ответственными (ответственными) лицами, без выезда на автомобильные дороги общего пользования, выхода на земли общего пользования или в пределах торгового центра, рынка, строительной площадки).</w:t>
      </w:r>
    </w:p>
    <w:p w:rsidR="0092247A" w:rsidRDefault="0092247A" w:rsidP="00076916">
      <w:pPr>
        <w:pStyle w:val="p-normal"/>
        <w:shd w:val="clear" w:color="auto" w:fill="FFFFFF"/>
        <w:spacing w:before="0" w:beforeAutospacing="0" w:after="0" w:afterAutospacing="0"/>
        <w:ind w:firstLine="709"/>
        <w:jc w:val="both"/>
        <w:rPr>
          <w:rStyle w:val="word-wrapper"/>
          <w:rFonts w:eastAsiaTheme="majorEastAsia"/>
          <w:sz w:val="30"/>
          <w:szCs w:val="30"/>
          <w:shd w:val="clear" w:color="auto" w:fill="FFFFFF"/>
        </w:rPr>
      </w:pPr>
    </w:p>
    <w:p w:rsidR="0092247A" w:rsidRPr="00922E82" w:rsidRDefault="0092247A" w:rsidP="0092247A">
      <w:pPr>
        <w:pStyle w:val="p-normal"/>
        <w:shd w:val="clear" w:color="auto" w:fill="FFFFFF"/>
        <w:spacing w:before="0" w:beforeAutospacing="0" w:after="0" w:afterAutospacing="0"/>
        <w:ind w:firstLine="709"/>
        <w:jc w:val="right"/>
        <w:rPr>
          <w:rStyle w:val="word-wrapper"/>
          <w:rFonts w:eastAsiaTheme="majorEastAsia"/>
          <w:sz w:val="30"/>
          <w:szCs w:val="30"/>
          <w:shd w:val="clear" w:color="auto" w:fill="FFFFFF"/>
        </w:rPr>
      </w:pPr>
      <w:r>
        <w:rPr>
          <w:sz w:val="28"/>
          <w:szCs w:val="28"/>
        </w:rPr>
        <w:t>Пресс-центр инспекции МНС</w:t>
      </w:r>
      <w:r>
        <w:rPr>
          <w:sz w:val="28"/>
          <w:szCs w:val="28"/>
        </w:rPr>
        <w:br/>
        <w:t>Республики Беларусь</w:t>
      </w:r>
      <w:r>
        <w:rPr>
          <w:sz w:val="28"/>
          <w:szCs w:val="28"/>
        </w:rPr>
        <w:br/>
      </w:r>
      <w:bookmarkStart w:id="4" w:name="_GoBack"/>
      <w:bookmarkEnd w:id="4"/>
      <w:r>
        <w:rPr>
          <w:sz w:val="28"/>
          <w:szCs w:val="28"/>
        </w:rPr>
        <w:t>по Могилевской области</w:t>
      </w:r>
    </w:p>
    <w:sectPr w:rsidR="0092247A" w:rsidRPr="00922E82" w:rsidSect="00B9570E">
      <w:headerReference w:type="even" r:id="rId8"/>
      <w:headerReference w:type="default" r:id="rId9"/>
      <w:headerReference w:type="first" r:id="rId10"/>
      <w:pgSz w:w="11906" w:h="16838" w:code="9"/>
      <w:pgMar w:top="851" w:right="567" w:bottom="851" w:left="851" w:header="567" w:footer="2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F9B" w:rsidRDefault="003A1F9B">
      <w:r>
        <w:separator/>
      </w:r>
    </w:p>
  </w:endnote>
  <w:endnote w:type="continuationSeparator" w:id="0">
    <w:p w:rsidR="003A1F9B" w:rsidRDefault="003A1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F9B" w:rsidRDefault="003A1F9B">
      <w:r>
        <w:separator/>
      </w:r>
    </w:p>
  </w:footnote>
  <w:footnote w:type="continuationSeparator" w:id="0">
    <w:p w:rsidR="003A1F9B" w:rsidRDefault="003A1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40" w:rsidRDefault="00707F63">
    <w:pPr>
      <w:pStyle w:val="a8"/>
      <w:framePr w:wrap="around" w:vAnchor="text" w:hAnchor="margin" w:xAlign="center" w:y="1"/>
      <w:rPr>
        <w:rStyle w:val="aa"/>
      </w:rPr>
    </w:pPr>
    <w:r>
      <w:rPr>
        <w:rStyle w:val="aa"/>
      </w:rPr>
      <w:fldChar w:fldCharType="begin"/>
    </w:r>
    <w:r w:rsidR="00CB6840">
      <w:rPr>
        <w:rStyle w:val="aa"/>
      </w:rPr>
      <w:instrText xml:space="preserve">PAGE  </w:instrText>
    </w:r>
    <w:r>
      <w:rPr>
        <w:rStyle w:val="aa"/>
      </w:rPr>
      <w:fldChar w:fldCharType="end"/>
    </w:r>
  </w:p>
  <w:p w:rsidR="00CB6840" w:rsidRDefault="00CB684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40" w:rsidRDefault="00CB6840">
    <w:pPr>
      <w:pStyle w:val="a8"/>
      <w:jc w:val="center"/>
    </w:pPr>
  </w:p>
  <w:p w:rsidR="00CB6840" w:rsidRDefault="00CB684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7BF" w:rsidRDefault="006957BF">
    <w:pPr>
      <w:pStyle w:val="a8"/>
    </w:pPr>
  </w:p>
  <w:p w:rsidR="006957BF" w:rsidRDefault="006957B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6DD5"/>
    <w:multiLevelType w:val="hybridMultilevel"/>
    <w:tmpl w:val="910CEDB2"/>
    <w:lvl w:ilvl="0" w:tplc="287EB5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975BC5"/>
    <w:multiLevelType w:val="hybridMultilevel"/>
    <w:tmpl w:val="548627AC"/>
    <w:lvl w:ilvl="0" w:tplc="7AD4B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210EBA"/>
    <w:multiLevelType w:val="multilevel"/>
    <w:tmpl w:val="49EEA4A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8675076"/>
    <w:multiLevelType w:val="multilevel"/>
    <w:tmpl w:val="14F0B7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42BC5934"/>
    <w:multiLevelType w:val="hybridMultilevel"/>
    <w:tmpl w:val="8EFCC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A454D1"/>
    <w:multiLevelType w:val="hybridMultilevel"/>
    <w:tmpl w:val="1DDA8C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1301F7"/>
    <w:multiLevelType w:val="hybridMultilevel"/>
    <w:tmpl w:val="46D020E0"/>
    <w:lvl w:ilvl="0" w:tplc="BB9838FA">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nsid w:val="4B76363C"/>
    <w:multiLevelType w:val="hybridMultilevel"/>
    <w:tmpl w:val="55AE6D66"/>
    <w:lvl w:ilvl="0" w:tplc="0094A3B8">
      <w:start w:val="1"/>
      <w:numFmt w:val="decimal"/>
      <w:lvlText w:val="%1."/>
      <w:lvlJc w:val="left"/>
      <w:pPr>
        <w:ind w:left="1069" w:hanging="360"/>
      </w:pPr>
      <w:rPr>
        <w:rFonts w:eastAsiaTheme="maj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3AE3DA3"/>
    <w:multiLevelType w:val="multilevel"/>
    <w:tmpl w:val="917A952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9">
    <w:nsid w:val="784D64E4"/>
    <w:multiLevelType w:val="hybridMultilevel"/>
    <w:tmpl w:val="49B63EF0"/>
    <w:lvl w:ilvl="0" w:tplc="A7526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8913F5"/>
    <w:multiLevelType w:val="hybridMultilevel"/>
    <w:tmpl w:val="19986498"/>
    <w:lvl w:ilvl="0" w:tplc="B1CC60D6">
      <w:start w:val="1"/>
      <w:numFmt w:val="decimal"/>
      <w:lvlText w:val="%1)"/>
      <w:lvlJc w:val="left"/>
      <w:pPr>
        <w:ind w:left="1069" w:hanging="360"/>
      </w:pPr>
      <w:rPr>
        <w:rFonts w:ascii="Times New Roman" w:eastAsiaTheme="maj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8"/>
  </w:num>
  <w:num w:numId="4">
    <w:abstractNumId w:val="6"/>
  </w:num>
  <w:num w:numId="5">
    <w:abstractNumId w:val="9"/>
  </w:num>
  <w:num w:numId="6">
    <w:abstractNumId w:val="0"/>
  </w:num>
  <w:num w:numId="7">
    <w:abstractNumId w:val="7"/>
  </w:num>
  <w:num w:numId="8">
    <w:abstractNumId w:val="1"/>
  </w:num>
  <w:num w:numId="9">
    <w:abstractNumId w:val="10"/>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B82586"/>
    <w:rsid w:val="00001CD3"/>
    <w:rsid w:val="0000229F"/>
    <w:rsid w:val="00003577"/>
    <w:rsid w:val="000048DE"/>
    <w:rsid w:val="00004CC3"/>
    <w:rsid w:val="000056F5"/>
    <w:rsid w:val="000064A7"/>
    <w:rsid w:val="00006560"/>
    <w:rsid w:val="00006751"/>
    <w:rsid w:val="00006D04"/>
    <w:rsid w:val="00006E1D"/>
    <w:rsid w:val="00007611"/>
    <w:rsid w:val="000077F2"/>
    <w:rsid w:val="000104AE"/>
    <w:rsid w:val="00010CBB"/>
    <w:rsid w:val="0001115E"/>
    <w:rsid w:val="000136F0"/>
    <w:rsid w:val="00013A10"/>
    <w:rsid w:val="00014C8B"/>
    <w:rsid w:val="00014E84"/>
    <w:rsid w:val="00015D1F"/>
    <w:rsid w:val="00016757"/>
    <w:rsid w:val="00023E2C"/>
    <w:rsid w:val="00024094"/>
    <w:rsid w:val="000241C2"/>
    <w:rsid w:val="00024D53"/>
    <w:rsid w:val="00027985"/>
    <w:rsid w:val="000279EB"/>
    <w:rsid w:val="00027DDD"/>
    <w:rsid w:val="00027DF1"/>
    <w:rsid w:val="00027ED0"/>
    <w:rsid w:val="00027FD0"/>
    <w:rsid w:val="00031AE3"/>
    <w:rsid w:val="00031F12"/>
    <w:rsid w:val="000330CE"/>
    <w:rsid w:val="000333DA"/>
    <w:rsid w:val="00033D52"/>
    <w:rsid w:val="00033E8C"/>
    <w:rsid w:val="0003439C"/>
    <w:rsid w:val="00035877"/>
    <w:rsid w:val="00037061"/>
    <w:rsid w:val="00040B35"/>
    <w:rsid w:val="0004397F"/>
    <w:rsid w:val="00046AEB"/>
    <w:rsid w:val="000501F6"/>
    <w:rsid w:val="00050C4C"/>
    <w:rsid w:val="00051529"/>
    <w:rsid w:val="0005154B"/>
    <w:rsid w:val="000517E9"/>
    <w:rsid w:val="00052F09"/>
    <w:rsid w:val="000555F3"/>
    <w:rsid w:val="000556B5"/>
    <w:rsid w:val="00055EF3"/>
    <w:rsid w:val="0005692F"/>
    <w:rsid w:val="00056B93"/>
    <w:rsid w:val="00056F31"/>
    <w:rsid w:val="0005786B"/>
    <w:rsid w:val="00057DEC"/>
    <w:rsid w:val="00061440"/>
    <w:rsid w:val="00061643"/>
    <w:rsid w:val="00061D7A"/>
    <w:rsid w:val="00063881"/>
    <w:rsid w:val="000647D3"/>
    <w:rsid w:val="00064F63"/>
    <w:rsid w:val="00065004"/>
    <w:rsid w:val="00065EDB"/>
    <w:rsid w:val="00066A61"/>
    <w:rsid w:val="00070024"/>
    <w:rsid w:val="0007170F"/>
    <w:rsid w:val="00073AEA"/>
    <w:rsid w:val="00074349"/>
    <w:rsid w:val="0007528F"/>
    <w:rsid w:val="00075EA0"/>
    <w:rsid w:val="00075FF6"/>
    <w:rsid w:val="00076916"/>
    <w:rsid w:val="000778CB"/>
    <w:rsid w:val="00077936"/>
    <w:rsid w:val="000823CB"/>
    <w:rsid w:val="000837FB"/>
    <w:rsid w:val="000847B2"/>
    <w:rsid w:val="000853A4"/>
    <w:rsid w:val="000859BA"/>
    <w:rsid w:val="00093194"/>
    <w:rsid w:val="0009361B"/>
    <w:rsid w:val="0009562F"/>
    <w:rsid w:val="0009693F"/>
    <w:rsid w:val="000974B4"/>
    <w:rsid w:val="0009772A"/>
    <w:rsid w:val="00097CA9"/>
    <w:rsid w:val="00097CB4"/>
    <w:rsid w:val="000A2159"/>
    <w:rsid w:val="000A240C"/>
    <w:rsid w:val="000A321F"/>
    <w:rsid w:val="000A540E"/>
    <w:rsid w:val="000A5424"/>
    <w:rsid w:val="000B0292"/>
    <w:rsid w:val="000B0D30"/>
    <w:rsid w:val="000B1437"/>
    <w:rsid w:val="000B2425"/>
    <w:rsid w:val="000B37E2"/>
    <w:rsid w:val="000B38D1"/>
    <w:rsid w:val="000B46A8"/>
    <w:rsid w:val="000B77C0"/>
    <w:rsid w:val="000B7B5E"/>
    <w:rsid w:val="000C0D96"/>
    <w:rsid w:val="000C2C8B"/>
    <w:rsid w:val="000C3E1A"/>
    <w:rsid w:val="000C500B"/>
    <w:rsid w:val="000C57F6"/>
    <w:rsid w:val="000C6668"/>
    <w:rsid w:val="000C6A40"/>
    <w:rsid w:val="000C6D47"/>
    <w:rsid w:val="000C779F"/>
    <w:rsid w:val="000C7FE6"/>
    <w:rsid w:val="000D000D"/>
    <w:rsid w:val="000D023A"/>
    <w:rsid w:val="000D2EFE"/>
    <w:rsid w:val="000D4846"/>
    <w:rsid w:val="000D4A66"/>
    <w:rsid w:val="000D4CD1"/>
    <w:rsid w:val="000D5834"/>
    <w:rsid w:val="000D590B"/>
    <w:rsid w:val="000D6010"/>
    <w:rsid w:val="000D7FA8"/>
    <w:rsid w:val="000E14C0"/>
    <w:rsid w:val="000E2425"/>
    <w:rsid w:val="000E2492"/>
    <w:rsid w:val="000E2D06"/>
    <w:rsid w:val="000E33DA"/>
    <w:rsid w:val="000E348A"/>
    <w:rsid w:val="000E40D7"/>
    <w:rsid w:val="000E5BA1"/>
    <w:rsid w:val="000F099C"/>
    <w:rsid w:val="000F0A40"/>
    <w:rsid w:val="000F0DE8"/>
    <w:rsid w:val="000F0F9F"/>
    <w:rsid w:val="000F147C"/>
    <w:rsid w:val="000F15D2"/>
    <w:rsid w:val="000F2790"/>
    <w:rsid w:val="000F2D53"/>
    <w:rsid w:val="000F2FC5"/>
    <w:rsid w:val="000F304E"/>
    <w:rsid w:val="000F3D4E"/>
    <w:rsid w:val="000F4361"/>
    <w:rsid w:val="000F46EE"/>
    <w:rsid w:val="000F4848"/>
    <w:rsid w:val="00101409"/>
    <w:rsid w:val="00101AB9"/>
    <w:rsid w:val="00101E20"/>
    <w:rsid w:val="001023FA"/>
    <w:rsid w:val="001024A1"/>
    <w:rsid w:val="00102CA6"/>
    <w:rsid w:val="00104B00"/>
    <w:rsid w:val="00106B0B"/>
    <w:rsid w:val="001073DC"/>
    <w:rsid w:val="001105CE"/>
    <w:rsid w:val="001110C1"/>
    <w:rsid w:val="001112DE"/>
    <w:rsid w:val="001124D4"/>
    <w:rsid w:val="00114037"/>
    <w:rsid w:val="001141C6"/>
    <w:rsid w:val="00115971"/>
    <w:rsid w:val="001206B6"/>
    <w:rsid w:val="0012114B"/>
    <w:rsid w:val="00121FCD"/>
    <w:rsid w:val="00122066"/>
    <w:rsid w:val="0012229C"/>
    <w:rsid w:val="001267CE"/>
    <w:rsid w:val="001304CB"/>
    <w:rsid w:val="0013170E"/>
    <w:rsid w:val="00132293"/>
    <w:rsid w:val="00134AED"/>
    <w:rsid w:val="001356AF"/>
    <w:rsid w:val="00135E1E"/>
    <w:rsid w:val="001361C4"/>
    <w:rsid w:val="0013665B"/>
    <w:rsid w:val="00137015"/>
    <w:rsid w:val="001370DE"/>
    <w:rsid w:val="0014037F"/>
    <w:rsid w:val="00140FD7"/>
    <w:rsid w:val="00141269"/>
    <w:rsid w:val="00142702"/>
    <w:rsid w:val="001430E8"/>
    <w:rsid w:val="00144185"/>
    <w:rsid w:val="00146C7F"/>
    <w:rsid w:val="00146DB4"/>
    <w:rsid w:val="00150027"/>
    <w:rsid w:val="001521BE"/>
    <w:rsid w:val="00153C48"/>
    <w:rsid w:val="00154E82"/>
    <w:rsid w:val="00155255"/>
    <w:rsid w:val="0015605B"/>
    <w:rsid w:val="001563E9"/>
    <w:rsid w:val="00156652"/>
    <w:rsid w:val="001578B6"/>
    <w:rsid w:val="00160656"/>
    <w:rsid w:val="0016325C"/>
    <w:rsid w:val="00163AAB"/>
    <w:rsid w:val="00163EB5"/>
    <w:rsid w:val="0016700B"/>
    <w:rsid w:val="00171C4F"/>
    <w:rsid w:val="00175C6E"/>
    <w:rsid w:val="00176670"/>
    <w:rsid w:val="00180265"/>
    <w:rsid w:val="00180FA4"/>
    <w:rsid w:val="00181DAF"/>
    <w:rsid w:val="001826C8"/>
    <w:rsid w:val="001848BF"/>
    <w:rsid w:val="001851AE"/>
    <w:rsid w:val="001860AD"/>
    <w:rsid w:val="001871D5"/>
    <w:rsid w:val="00187518"/>
    <w:rsid w:val="001875BC"/>
    <w:rsid w:val="001876FF"/>
    <w:rsid w:val="00187E4A"/>
    <w:rsid w:val="001900C0"/>
    <w:rsid w:val="00190529"/>
    <w:rsid w:val="001938BC"/>
    <w:rsid w:val="001939FB"/>
    <w:rsid w:val="00193E32"/>
    <w:rsid w:val="00193EAF"/>
    <w:rsid w:val="00194237"/>
    <w:rsid w:val="00195895"/>
    <w:rsid w:val="00195A69"/>
    <w:rsid w:val="00196638"/>
    <w:rsid w:val="00197E92"/>
    <w:rsid w:val="001A334E"/>
    <w:rsid w:val="001A431C"/>
    <w:rsid w:val="001A4444"/>
    <w:rsid w:val="001A5815"/>
    <w:rsid w:val="001A5BDE"/>
    <w:rsid w:val="001A6046"/>
    <w:rsid w:val="001A6368"/>
    <w:rsid w:val="001B04EB"/>
    <w:rsid w:val="001B0F35"/>
    <w:rsid w:val="001B1CBE"/>
    <w:rsid w:val="001B22AB"/>
    <w:rsid w:val="001B3218"/>
    <w:rsid w:val="001B5C90"/>
    <w:rsid w:val="001B7B37"/>
    <w:rsid w:val="001C17BF"/>
    <w:rsid w:val="001C18BA"/>
    <w:rsid w:val="001C3248"/>
    <w:rsid w:val="001C6128"/>
    <w:rsid w:val="001C649A"/>
    <w:rsid w:val="001C65C6"/>
    <w:rsid w:val="001D0AE9"/>
    <w:rsid w:val="001D2849"/>
    <w:rsid w:val="001D29D3"/>
    <w:rsid w:val="001D3376"/>
    <w:rsid w:val="001D396A"/>
    <w:rsid w:val="001D43E0"/>
    <w:rsid w:val="001D4883"/>
    <w:rsid w:val="001D5739"/>
    <w:rsid w:val="001D5B52"/>
    <w:rsid w:val="001D6558"/>
    <w:rsid w:val="001D6642"/>
    <w:rsid w:val="001D7340"/>
    <w:rsid w:val="001D771C"/>
    <w:rsid w:val="001D77C9"/>
    <w:rsid w:val="001D7E1D"/>
    <w:rsid w:val="001D7F1D"/>
    <w:rsid w:val="001E041C"/>
    <w:rsid w:val="001E13A4"/>
    <w:rsid w:val="001E15AD"/>
    <w:rsid w:val="001E2E5C"/>
    <w:rsid w:val="001E34D8"/>
    <w:rsid w:val="001E46A7"/>
    <w:rsid w:val="001E5DFA"/>
    <w:rsid w:val="001F06D0"/>
    <w:rsid w:val="001F0BC1"/>
    <w:rsid w:val="001F11CF"/>
    <w:rsid w:val="001F19C4"/>
    <w:rsid w:val="001F1F25"/>
    <w:rsid w:val="001F2A75"/>
    <w:rsid w:val="001F4100"/>
    <w:rsid w:val="001F4312"/>
    <w:rsid w:val="001F548A"/>
    <w:rsid w:val="001F58BE"/>
    <w:rsid w:val="001F5B54"/>
    <w:rsid w:val="00202300"/>
    <w:rsid w:val="00202CD8"/>
    <w:rsid w:val="00204DF5"/>
    <w:rsid w:val="002057EE"/>
    <w:rsid w:val="00210AF3"/>
    <w:rsid w:val="002113EB"/>
    <w:rsid w:val="00213158"/>
    <w:rsid w:val="002136AA"/>
    <w:rsid w:val="00214593"/>
    <w:rsid w:val="00214938"/>
    <w:rsid w:val="002205D8"/>
    <w:rsid w:val="002215FA"/>
    <w:rsid w:val="00223833"/>
    <w:rsid w:val="002246DF"/>
    <w:rsid w:val="00224BD9"/>
    <w:rsid w:val="00226FA9"/>
    <w:rsid w:val="00231615"/>
    <w:rsid w:val="002330BF"/>
    <w:rsid w:val="00234706"/>
    <w:rsid w:val="00234B6E"/>
    <w:rsid w:val="0023577B"/>
    <w:rsid w:val="00235A57"/>
    <w:rsid w:val="0023681B"/>
    <w:rsid w:val="002377ED"/>
    <w:rsid w:val="00237AAC"/>
    <w:rsid w:val="00240A76"/>
    <w:rsid w:val="00242150"/>
    <w:rsid w:val="00243FBC"/>
    <w:rsid w:val="002451B1"/>
    <w:rsid w:val="0024657A"/>
    <w:rsid w:val="002469A8"/>
    <w:rsid w:val="00246C6F"/>
    <w:rsid w:val="00246E8B"/>
    <w:rsid w:val="00250892"/>
    <w:rsid w:val="00250B5F"/>
    <w:rsid w:val="00251349"/>
    <w:rsid w:val="002535DE"/>
    <w:rsid w:val="002546A4"/>
    <w:rsid w:val="00254A93"/>
    <w:rsid w:val="0025552F"/>
    <w:rsid w:val="00255B8B"/>
    <w:rsid w:val="00256372"/>
    <w:rsid w:val="00256745"/>
    <w:rsid w:val="0025766B"/>
    <w:rsid w:val="00257764"/>
    <w:rsid w:val="00260A38"/>
    <w:rsid w:val="00262204"/>
    <w:rsid w:val="00263278"/>
    <w:rsid w:val="00263753"/>
    <w:rsid w:val="00263A4F"/>
    <w:rsid w:val="00264B78"/>
    <w:rsid w:val="002655D3"/>
    <w:rsid w:val="00266D04"/>
    <w:rsid w:val="00267C2A"/>
    <w:rsid w:val="0027020C"/>
    <w:rsid w:val="00270ED5"/>
    <w:rsid w:val="00271209"/>
    <w:rsid w:val="00273891"/>
    <w:rsid w:val="00275BF7"/>
    <w:rsid w:val="002762EB"/>
    <w:rsid w:val="002767EF"/>
    <w:rsid w:val="0027749F"/>
    <w:rsid w:val="00281701"/>
    <w:rsid w:val="00283D84"/>
    <w:rsid w:val="00284210"/>
    <w:rsid w:val="0028449B"/>
    <w:rsid w:val="002848B9"/>
    <w:rsid w:val="0028699E"/>
    <w:rsid w:val="002879A8"/>
    <w:rsid w:val="00290900"/>
    <w:rsid w:val="00291286"/>
    <w:rsid w:val="00291718"/>
    <w:rsid w:val="002924B8"/>
    <w:rsid w:val="0029312E"/>
    <w:rsid w:val="00294CE4"/>
    <w:rsid w:val="00294EA2"/>
    <w:rsid w:val="00295A83"/>
    <w:rsid w:val="00296E87"/>
    <w:rsid w:val="002A40F4"/>
    <w:rsid w:val="002A4313"/>
    <w:rsid w:val="002A4B83"/>
    <w:rsid w:val="002B01AF"/>
    <w:rsid w:val="002B1701"/>
    <w:rsid w:val="002B210B"/>
    <w:rsid w:val="002B2201"/>
    <w:rsid w:val="002B4802"/>
    <w:rsid w:val="002B5531"/>
    <w:rsid w:val="002B58BF"/>
    <w:rsid w:val="002B5B90"/>
    <w:rsid w:val="002B5C2A"/>
    <w:rsid w:val="002C10D5"/>
    <w:rsid w:val="002C2050"/>
    <w:rsid w:val="002C258A"/>
    <w:rsid w:val="002C3976"/>
    <w:rsid w:val="002C3F54"/>
    <w:rsid w:val="002C612C"/>
    <w:rsid w:val="002D00D4"/>
    <w:rsid w:val="002D20C9"/>
    <w:rsid w:val="002D4EA0"/>
    <w:rsid w:val="002D5367"/>
    <w:rsid w:val="002D5472"/>
    <w:rsid w:val="002D6168"/>
    <w:rsid w:val="002D6840"/>
    <w:rsid w:val="002D6B51"/>
    <w:rsid w:val="002E04C7"/>
    <w:rsid w:val="002E0E99"/>
    <w:rsid w:val="002E0F04"/>
    <w:rsid w:val="002E18D3"/>
    <w:rsid w:val="002E207C"/>
    <w:rsid w:val="002E234C"/>
    <w:rsid w:val="002E31C8"/>
    <w:rsid w:val="002E3662"/>
    <w:rsid w:val="002E4489"/>
    <w:rsid w:val="002E4B88"/>
    <w:rsid w:val="002E4F17"/>
    <w:rsid w:val="002E5014"/>
    <w:rsid w:val="002E51BE"/>
    <w:rsid w:val="002E7293"/>
    <w:rsid w:val="002E7359"/>
    <w:rsid w:val="002F04C2"/>
    <w:rsid w:val="002F0CE2"/>
    <w:rsid w:val="002F16A7"/>
    <w:rsid w:val="002F2E8D"/>
    <w:rsid w:val="002F3A17"/>
    <w:rsid w:val="002F4269"/>
    <w:rsid w:val="002F4F30"/>
    <w:rsid w:val="002F5FE5"/>
    <w:rsid w:val="002F798A"/>
    <w:rsid w:val="00300C3A"/>
    <w:rsid w:val="0030154F"/>
    <w:rsid w:val="00303A21"/>
    <w:rsid w:val="00304258"/>
    <w:rsid w:val="0030513C"/>
    <w:rsid w:val="003053E6"/>
    <w:rsid w:val="003054DD"/>
    <w:rsid w:val="0030564E"/>
    <w:rsid w:val="0030682B"/>
    <w:rsid w:val="00307955"/>
    <w:rsid w:val="00311A7C"/>
    <w:rsid w:val="00311C94"/>
    <w:rsid w:val="00312F96"/>
    <w:rsid w:val="00313FA0"/>
    <w:rsid w:val="003153B8"/>
    <w:rsid w:val="0031565A"/>
    <w:rsid w:val="003163D8"/>
    <w:rsid w:val="00320044"/>
    <w:rsid w:val="00320690"/>
    <w:rsid w:val="00322155"/>
    <w:rsid w:val="0032287C"/>
    <w:rsid w:val="00322921"/>
    <w:rsid w:val="00323960"/>
    <w:rsid w:val="003241F3"/>
    <w:rsid w:val="003244DB"/>
    <w:rsid w:val="00324A87"/>
    <w:rsid w:val="003261C5"/>
    <w:rsid w:val="003271DD"/>
    <w:rsid w:val="00327C36"/>
    <w:rsid w:val="003304B5"/>
    <w:rsid w:val="00332076"/>
    <w:rsid w:val="0033347B"/>
    <w:rsid w:val="00333AFC"/>
    <w:rsid w:val="00336222"/>
    <w:rsid w:val="00336EB5"/>
    <w:rsid w:val="00337717"/>
    <w:rsid w:val="0034131F"/>
    <w:rsid w:val="00341BEB"/>
    <w:rsid w:val="00345411"/>
    <w:rsid w:val="00350588"/>
    <w:rsid w:val="00350B20"/>
    <w:rsid w:val="00350FAA"/>
    <w:rsid w:val="00351E8F"/>
    <w:rsid w:val="00351F54"/>
    <w:rsid w:val="00353232"/>
    <w:rsid w:val="003532DE"/>
    <w:rsid w:val="003537FF"/>
    <w:rsid w:val="00353E69"/>
    <w:rsid w:val="003542FC"/>
    <w:rsid w:val="003568E9"/>
    <w:rsid w:val="0035733F"/>
    <w:rsid w:val="00360715"/>
    <w:rsid w:val="003609B6"/>
    <w:rsid w:val="0036124F"/>
    <w:rsid w:val="0036225C"/>
    <w:rsid w:val="00362CD7"/>
    <w:rsid w:val="00363042"/>
    <w:rsid w:val="00364CFC"/>
    <w:rsid w:val="0036527B"/>
    <w:rsid w:val="00365BF3"/>
    <w:rsid w:val="00365E60"/>
    <w:rsid w:val="00366550"/>
    <w:rsid w:val="00366E48"/>
    <w:rsid w:val="00366ED6"/>
    <w:rsid w:val="003672EC"/>
    <w:rsid w:val="003675C3"/>
    <w:rsid w:val="00370C06"/>
    <w:rsid w:val="00371FAD"/>
    <w:rsid w:val="003725A9"/>
    <w:rsid w:val="003730B0"/>
    <w:rsid w:val="00373BA0"/>
    <w:rsid w:val="003751AA"/>
    <w:rsid w:val="0037546A"/>
    <w:rsid w:val="003760F3"/>
    <w:rsid w:val="00377527"/>
    <w:rsid w:val="0037783E"/>
    <w:rsid w:val="003804AD"/>
    <w:rsid w:val="00381D84"/>
    <w:rsid w:val="00382A8E"/>
    <w:rsid w:val="00382DA6"/>
    <w:rsid w:val="003839D0"/>
    <w:rsid w:val="00383FFB"/>
    <w:rsid w:val="003877F2"/>
    <w:rsid w:val="00392546"/>
    <w:rsid w:val="0039275D"/>
    <w:rsid w:val="00392959"/>
    <w:rsid w:val="00394B7B"/>
    <w:rsid w:val="00396006"/>
    <w:rsid w:val="00396137"/>
    <w:rsid w:val="003A03BB"/>
    <w:rsid w:val="003A1F52"/>
    <w:rsid w:val="003A1F9B"/>
    <w:rsid w:val="003A3059"/>
    <w:rsid w:val="003A5502"/>
    <w:rsid w:val="003A593E"/>
    <w:rsid w:val="003A6259"/>
    <w:rsid w:val="003A6816"/>
    <w:rsid w:val="003A68E9"/>
    <w:rsid w:val="003A7466"/>
    <w:rsid w:val="003A7B91"/>
    <w:rsid w:val="003A7D3D"/>
    <w:rsid w:val="003A7ECD"/>
    <w:rsid w:val="003B0AFA"/>
    <w:rsid w:val="003B1688"/>
    <w:rsid w:val="003B1A6B"/>
    <w:rsid w:val="003B224F"/>
    <w:rsid w:val="003B3F20"/>
    <w:rsid w:val="003B487D"/>
    <w:rsid w:val="003B6462"/>
    <w:rsid w:val="003B664C"/>
    <w:rsid w:val="003C26D8"/>
    <w:rsid w:val="003C364E"/>
    <w:rsid w:val="003C3B0A"/>
    <w:rsid w:val="003C4187"/>
    <w:rsid w:val="003C45CC"/>
    <w:rsid w:val="003C4E33"/>
    <w:rsid w:val="003C4F25"/>
    <w:rsid w:val="003C51BD"/>
    <w:rsid w:val="003C6531"/>
    <w:rsid w:val="003C74D2"/>
    <w:rsid w:val="003C7C1C"/>
    <w:rsid w:val="003D007C"/>
    <w:rsid w:val="003D0868"/>
    <w:rsid w:val="003D266A"/>
    <w:rsid w:val="003D2A2F"/>
    <w:rsid w:val="003D2EFD"/>
    <w:rsid w:val="003D3719"/>
    <w:rsid w:val="003D3882"/>
    <w:rsid w:val="003D46DD"/>
    <w:rsid w:val="003D4792"/>
    <w:rsid w:val="003D5083"/>
    <w:rsid w:val="003D55CD"/>
    <w:rsid w:val="003D6338"/>
    <w:rsid w:val="003E1D36"/>
    <w:rsid w:val="003E3A6E"/>
    <w:rsid w:val="003E3AFC"/>
    <w:rsid w:val="003E45D1"/>
    <w:rsid w:val="003E4DBC"/>
    <w:rsid w:val="003E76E5"/>
    <w:rsid w:val="003E786D"/>
    <w:rsid w:val="003E7B55"/>
    <w:rsid w:val="003F3284"/>
    <w:rsid w:val="003F32BC"/>
    <w:rsid w:val="003F3FF5"/>
    <w:rsid w:val="003F4468"/>
    <w:rsid w:val="003F4ECE"/>
    <w:rsid w:val="003F603E"/>
    <w:rsid w:val="003F6AEB"/>
    <w:rsid w:val="003F76A9"/>
    <w:rsid w:val="00400AE2"/>
    <w:rsid w:val="00401551"/>
    <w:rsid w:val="004015BA"/>
    <w:rsid w:val="004016C7"/>
    <w:rsid w:val="00401E60"/>
    <w:rsid w:val="00402C01"/>
    <w:rsid w:val="004042A4"/>
    <w:rsid w:val="0040505D"/>
    <w:rsid w:val="004050FB"/>
    <w:rsid w:val="004068B3"/>
    <w:rsid w:val="00410844"/>
    <w:rsid w:val="00411A81"/>
    <w:rsid w:val="00412049"/>
    <w:rsid w:val="004122D8"/>
    <w:rsid w:val="004158BC"/>
    <w:rsid w:val="00415AC9"/>
    <w:rsid w:val="0041600A"/>
    <w:rsid w:val="00416CCE"/>
    <w:rsid w:val="00417029"/>
    <w:rsid w:val="004206CA"/>
    <w:rsid w:val="00420BF9"/>
    <w:rsid w:val="00422137"/>
    <w:rsid w:val="00424EA4"/>
    <w:rsid w:val="004273C3"/>
    <w:rsid w:val="004276B6"/>
    <w:rsid w:val="004279E3"/>
    <w:rsid w:val="00431E69"/>
    <w:rsid w:val="00434126"/>
    <w:rsid w:val="0043494C"/>
    <w:rsid w:val="004418B7"/>
    <w:rsid w:val="00444574"/>
    <w:rsid w:val="00444A07"/>
    <w:rsid w:val="00444E1A"/>
    <w:rsid w:val="00446835"/>
    <w:rsid w:val="00447357"/>
    <w:rsid w:val="00450433"/>
    <w:rsid w:val="00453A17"/>
    <w:rsid w:val="00454354"/>
    <w:rsid w:val="00454717"/>
    <w:rsid w:val="004549D7"/>
    <w:rsid w:val="0045659E"/>
    <w:rsid w:val="00457034"/>
    <w:rsid w:val="004613BB"/>
    <w:rsid w:val="00463A53"/>
    <w:rsid w:val="00463E4B"/>
    <w:rsid w:val="00463F89"/>
    <w:rsid w:val="00464F54"/>
    <w:rsid w:val="004665CF"/>
    <w:rsid w:val="00467310"/>
    <w:rsid w:val="0046734E"/>
    <w:rsid w:val="00470415"/>
    <w:rsid w:val="004721DF"/>
    <w:rsid w:val="004729EE"/>
    <w:rsid w:val="00472D7B"/>
    <w:rsid w:val="0047319A"/>
    <w:rsid w:val="00473A23"/>
    <w:rsid w:val="00473DE2"/>
    <w:rsid w:val="00474AC9"/>
    <w:rsid w:val="00475915"/>
    <w:rsid w:val="00475F16"/>
    <w:rsid w:val="0047644B"/>
    <w:rsid w:val="004765F6"/>
    <w:rsid w:val="004834B9"/>
    <w:rsid w:val="00484534"/>
    <w:rsid w:val="0048490F"/>
    <w:rsid w:val="00485476"/>
    <w:rsid w:val="00487340"/>
    <w:rsid w:val="00490269"/>
    <w:rsid w:val="00491683"/>
    <w:rsid w:val="00491E73"/>
    <w:rsid w:val="00491F3B"/>
    <w:rsid w:val="0049522B"/>
    <w:rsid w:val="00496B0D"/>
    <w:rsid w:val="00496D81"/>
    <w:rsid w:val="004A0DC4"/>
    <w:rsid w:val="004A0E1D"/>
    <w:rsid w:val="004A19A2"/>
    <w:rsid w:val="004A30D0"/>
    <w:rsid w:val="004A338A"/>
    <w:rsid w:val="004A3937"/>
    <w:rsid w:val="004A55B0"/>
    <w:rsid w:val="004A57C1"/>
    <w:rsid w:val="004A6903"/>
    <w:rsid w:val="004A766A"/>
    <w:rsid w:val="004A7F19"/>
    <w:rsid w:val="004A7F24"/>
    <w:rsid w:val="004B0D80"/>
    <w:rsid w:val="004B13EC"/>
    <w:rsid w:val="004B23F0"/>
    <w:rsid w:val="004B57B5"/>
    <w:rsid w:val="004B5B4B"/>
    <w:rsid w:val="004B7F74"/>
    <w:rsid w:val="004C0F98"/>
    <w:rsid w:val="004C153C"/>
    <w:rsid w:val="004C1C95"/>
    <w:rsid w:val="004C3B45"/>
    <w:rsid w:val="004C544C"/>
    <w:rsid w:val="004C6063"/>
    <w:rsid w:val="004C60B1"/>
    <w:rsid w:val="004C77FB"/>
    <w:rsid w:val="004C7946"/>
    <w:rsid w:val="004D0143"/>
    <w:rsid w:val="004D268C"/>
    <w:rsid w:val="004D2B88"/>
    <w:rsid w:val="004D3183"/>
    <w:rsid w:val="004D4447"/>
    <w:rsid w:val="004D4A90"/>
    <w:rsid w:val="004D54BD"/>
    <w:rsid w:val="004D6C5D"/>
    <w:rsid w:val="004D76DA"/>
    <w:rsid w:val="004D77A3"/>
    <w:rsid w:val="004E070F"/>
    <w:rsid w:val="004E0E55"/>
    <w:rsid w:val="004E2903"/>
    <w:rsid w:val="004E2B20"/>
    <w:rsid w:val="004E34D7"/>
    <w:rsid w:val="004E3D9C"/>
    <w:rsid w:val="004E5E99"/>
    <w:rsid w:val="004E6366"/>
    <w:rsid w:val="004E638D"/>
    <w:rsid w:val="004E63D5"/>
    <w:rsid w:val="004E7247"/>
    <w:rsid w:val="004E7AC6"/>
    <w:rsid w:val="004F0215"/>
    <w:rsid w:val="004F0822"/>
    <w:rsid w:val="004F12C5"/>
    <w:rsid w:val="004F1A93"/>
    <w:rsid w:val="004F2448"/>
    <w:rsid w:val="004F30AA"/>
    <w:rsid w:val="004F3509"/>
    <w:rsid w:val="004F369A"/>
    <w:rsid w:val="004F449D"/>
    <w:rsid w:val="004F486F"/>
    <w:rsid w:val="004F568C"/>
    <w:rsid w:val="004F660B"/>
    <w:rsid w:val="004F66E2"/>
    <w:rsid w:val="004F73B7"/>
    <w:rsid w:val="004F7644"/>
    <w:rsid w:val="004F76E8"/>
    <w:rsid w:val="00500F2E"/>
    <w:rsid w:val="00501456"/>
    <w:rsid w:val="005029AA"/>
    <w:rsid w:val="0050406B"/>
    <w:rsid w:val="00505EB7"/>
    <w:rsid w:val="00506A17"/>
    <w:rsid w:val="00506C3B"/>
    <w:rsid w:val="00506C78"/>
    <w:rsid w:val="00511471"/>
    <w:rsid w:val="005124A2"/>
    <w:rsid w:val="00512EEC"/>
    <w:rsid w:val="0051504E"/>
    <w:rsid w:val="00515111"/>
    <w:rsid w:val="00515481"/>
    <w:rsid w:val="00516E3D"/>
    <w:rsid w:val="0052153F"/>
    <w:rsid w:val="00523937"/>
    <w:rsid w:val="00524654"/>
    <w:rsid w:val="00530911"/>
    <w:rsid w:val="00531842"/>
    <w:rsid w:val="0053185F"/>
    <w:rsid w:val="00531EF9"/>
    <w:rsid w:val="00532E28"/>
    <w:rsid w:val="00534B54"/>
    <w:rsid w:val="00535D7B"/>
    <w:rsid w:val="00537DF2"/>
    <w:rsid w:val="005405A2"/>
    <w:rsid w:val="00542762"/>
    <w:rsid w:val="005436B9"/>
    <w:rsid w:val="00543D58"/>
    <w:rsid w:val="005441D5"/>
    <w:rsid w:val="0054443C"/>
    <w:rsid w:val="00544907"/>
    <w:rsid w:val="00545063"/>
    <w:rsid w:val="005467E0"/>
    <w:rsid w:val="00546934"/>
    <w:rsid w:val="00546AE4"/>
    <w:rsid w:val="00546BEB"/>
    <w:rsid w:val="005509FB"/>
    <w:rsid w:val="00550E8E"/>
    <w:rsid w:val="00554C04"/>
    <w:rsid w:val="00554E45"/>
    <w:rsid w:val="00556108"/>
    <w:rsid w:val="005567AC"/>
    <w:rsid w:val="00557F1B"/>
    <w:rsid w:val="00557F46"/>
    <w:rsid w:val="00560CDE"/>
    <w:rsid w:val="00561D71"/>
    <w:rsid w:val="0056258B"/>
    <w:rsid w:val="005629CC"/>
    <w:rsid w:val="00564282"/>
    <w:rsid w:val="00564665"/>
    <w:rsid w:val="00564CD2"/>
    <w:rsid w:val="005652BC"/>
    <w:rsid w:val="0056566E"/>
    <w:rsid w:val="00565BC9"/>
    <w:rsid w:val="005660CB"/>
    <w:rsid w:val="00566B67"/>
    <w:rsid w:val="00566C37"/>
    <w:rsid w:val="00570160"/>
    <w:rsid w:val="00570B0D"/>
    <w:rsid w:val="00573FB5"/>
    <w:rsid w:val="005740B5"/>
    <w:rsid w:val="0057479A"/>
    <w:rsid w:val="00574B13"/>
    <w:rsid w:val="0057562E"/>
    <w:rsid w:val="00575859"/>
    <w:rsid w:val="00575937"/>
    <w:rsid w:val="00576122"/>
    <w:rsid w:val="005768C6"/>
    <w:rsid w:val="00576A6A"/>
    <w:rsid w:val="00576CF8"/>
    <w:rsid w:val="00576EEA"/>
    <w:rsid w:val="00581327"/>
    <w:rsid w:val="00582B05"/>
    <w:rsid w:val="00582C1F"/>
    <w:rsid w:val="00583C79"/>
    <w:rsid w:val="00584B96"/>
    <w:rsid w:val="00585C43"/>
    <w:rsid w:val="00585D5C"/>
    <w:rsid w:val="00585E17"/>
    <w:rsid w:val="00585E36"/>
    <w:rsid w:val="00586D0E"/>
    <w:rsid w:val="00586F13"/>
    <w:rsid w:val="00587F9B"/>
    <w:rsid w:val="00590FB5"/>
    <w:rsid w:val="0059118C"/>
    <w:rsid w:val="0059203D"/>
    <w:rsid w:val="005928F6"/>
    <w:rsid w:val="005937A9"/>
    <w:rsid w:val="00594314"/>
    <w:rsid w:val="00595135"/>
    <w:rsid w:val="00595258"/>
    <w:rsid w:val="00596100"/>
    <w:rsid w:val="00596703"/>
    <w:rsid w:val="00597909"/>
    <w:rsid w:val="0059794F"/>
    <w:rsid w:val="005A0516"/>
    <w:rsid w:val="005A0965"/>
    <w:rsid w:val="005A1988"/>
    <w:rsid w:val="005A33E4"/>
    <w:rsid w:val="005A571F"/>
    <w:rsid w:val="005A7149"/>
    <w:rsid w:val="005B1888"/>
    <w:rsid w:val="005B25E5"/>
    <w:rsid w:val="005B3688"/>
    <w:rsid w:val="005B5535"/>
    <w:rsid w:val="005B571A"/>
    <w:rsid w:val="005B6C9D"/>
    <w:rsid w:val="005B6D9E"/>
    <w:rsid w:val="005C02B7"/>
    <w:rsid w:val="005C0AF4"/>
    <w:rsid w:val="005C0DC4"/>
    <w:rsid w:val="005C1253"/>
    <w:rsid w:val="005C1D25"/>
    <w:rsid w:val="005C24D7"/>
    <w:rsid w:val="005C5074"/>
    <w:rsid w:val="005C63D1"/>
    <w:rsid w:val="005C7097"/>
    <w:rsid w:val="005C72CA"/>
    <w:rsid w:val="005D096C"/>
    <w:rsid w:val="005D0DC1"/>
    <w:rsid w:val="005D1D88"/>
    <w:rsid w:val="005D5929"/>
    <w:rsid w:val="005D5B7C"/>
    <w:rsid w:val="005D7306"/>
    <w:rsid w:val="005E0C39"/>
    <w:rsid w:val="005E141A"/>
    <w:rsid w:val="005E1B69"/>
    <w:rsid w:val="005E2F58"/>
    <w:rsid w:val="005E50E0"/>
    <w:rsid w:val="005E6284"/>
    <w:rsid w:val="005F0597"/>
    <w:rsid w:val="005F0EF6"/>
    <w:rsid w:val="005F12EA"/>
    <w:rsid w:val="005F2859"/>
    <w:rsid w:val="005F3D39"/>
    <w:rsid w:val="005F4811"/>
    <w:rsid w:val="005F4820"/>
    <w:rsid w:val="005F4966"/>
    <w:rsid w:val="005F5542"/>
    <w:rsid w:val="005F706D"/>
    <w:rsid w:val="005F74BD"/>
    <w:rsid w:val="005F7827"/>
    <w:rsid w:val="006000F6"/>
    <w:rsid w:val="006008B1"/>
    <w:rsid w:val="0060153C"/>
    <w:rsid w:val="00601E44"/>
    <w:rsid w:val="00602681"/>
    <w:rsid w:val="0060309D"/>
    <w:rsid w:val="006034A7"/>
    <w:rsid w:val="00603E7F"/>
    <w:rsid w:val="00606418"/>
    <w:rsid w:val="006066CE"/>
    <w:rsid w:val="006066FD"/>
    <w:rsid w:val="00606F65"/>
    <w:rsid w:val="00610537"/>
    <w:rsid w:val="006118EE"/>
    <w:rsid w:val="006128BD"/>
    <w:rsid w:val="00612DC5"/>
    <w:rsid w:val="006132F1"/>
    <w:rsid w:val="00614626"/>
    <w:rsid w:val="006153D7"/>
    <w:rsid w:val="00615778"/>
    <w:rsid w:val="006171DA"/>
    <w:rsid w:val="00620DAE"/>
    <w:rsid w:val="00621267"/>
    <w:rsid w:val="00621794"/>
    <w:rsid w:val="00621849"/>
    <w:rsid w:val="006225AA"/>
    <w:rsid w:val="006229B0"/>
    <w:rsid w:val="00622EAF"/>
    <w:rsid w:val="006232C6"/>
    <w:rsid w:val="00623ABB"/>
    <w:rsid w:val="00623CFA"/>
    <w:rsid w:val="00624EA0"/>
    <w:rsid w:val="0062634D"/>
    <w:rsid w:val="00627BE0"/>
    <w:rsid w:val="00630AA7"/>
    <w:rsid w:val="00631585"/>
    <w:rsid w:val="006320FC"/>
    <w:rsid w:val="006325F5"/>
    <w:rsid w:val="00632F0F"/>
    <w:rsid w:val="00633327"/>
    <w:rsid w:val="00634AE8"/>
    <w:rsid w:val="006352C1"/>
    <w:rsid w:val="00635953"/>
    <w:rsid w:val="00637556"/>
    <w:rsid w:val="0063756B"/>
    <w:rsid w:val="006376E1"/>
    <w:rsid w:val="006401AE"/>
    <w:rsid w:val="00640980"/>
    <w:rsid w:val="00640C44"/>
    <w:rsid w:val="00642DD5"/>
    <w:rsid w:val="00642E6D"/>
    <w:rsid w:val="00643215"/>
    <w:rsid w:val="00643FD5"/>
    <w:rsid w:val="00644274"/>
    <w:rsid w:val="00644F93"/>
    <w:rsid w:val="006456D7"/>
    <w:rsid w:val="00645C05"/>
    <w:rsid w:val="006465F1"/>
    <w:rsid w:val="006468F5"/>
    <w:rsid w:val="0065085B"/>
    <w:rsid w:val="006515DB"/>
    <w:rsid w:val="00651E07"/>
    <w:rsid w:val="00655C14"/>
    <w:rsid w:val="006606C0"/>
    <w:rsid w:val="0066081A"/>
    <w:rsid w:val="006611B7"/>
    <w:rsid w:val="006613E9"/>
    <w:rsid w:val="0066199C"/>
    <w:rsid w:val="00661F4B"/>
    <w:rsid w:val="0066305C"/>
    <w:rsid w:val="006639F0"/>
    <w:rsid w:val="0066486D"/>
    <w:rsid w:val="0066685E"/>
    <w:rsid w:val="00667442"/>
    <w:rsid w:val="00670C9B"/>
    <w:rsid w:val="00672139"/>
    <w:rsid w:val="00672BE0"/>
    <w:rsid w:val="00672DD0"/>
    <w:rsid w:val="00673A73"/>
    <w:rsid w:val="00673F16"/>
    <w:rsid w:val="00674319"/>
    <w:rsid w:val="00674E6D"/>
    <w:rsid w:val="00676854"/>
    <w:rsid w:val="00676CE0"/>
    <w:rsid w:val="00676E71"/>
    <w:rsid w:val="00677213"/>
    <w:rsid w:val="006779F9"/>
    <w:rsid w:val="00677FE1"/>
    <w:rsid w:val="00680109"/>
    <w:rsid w:val="00681B1A"/>
    <w:rsid w:val="00682042"/>
    <w:rsid w:val="006827E9"/>
    <w:rsid w:val="0068354D"/>
    <w:rsid w:val="00683D68"/>
    <w:rsid w:val="00684F2B"/>
    <w:rsid w:val="006852E8"/>
    <w:rsid w:val="006852FD"/>
    <w:rsid w:val="006928C3"/>
    <w:rsid w:val="00693F1F"/>
    <w:rsid w:val="00694FB0"/>
    <w:rsid w:val="006952FA"/>
    <w:rsid w:val="006957BF"/>
    <w:rsid w:val="0069729B"/>
    <w:rsid w:val="006974C8"/>
    <w:rsid w:val="006A0900"/>
    <w:rsid w:val="006A152A"/>
    <w:rsid w:val="006A31EA"/>
    <w:rsid w:val="006A443C"/>
    <w:rsid w:val="006A4B75"/>
    <w:rsid w:val="006A6BDD"/>
    <w:rsid w:val="006B0034"/>
    <w:rsid w:val="006B15EE"/>
    <w:rsid w:val="006B2C73"/>
    <w:rsid w:val="006B3739"/>
    <w:rsid w:val="006B3F9C"/>
    <w:rsid w:val="006B421A"/>
    <w:rsid w:val="006B490D"/>
    <w:rsid w:val="006B5534"/>
    <w:rsid w:val="006B58A9"/>
    <w:rsid w:val="006B599E"/>
    <w:rsid w:val="006B5C25"/>
    <w:rsid w:val="006B667D"/>
    <w:rsid w:val="006B6C6D"/>
    <w:rsid w:val="006B6D9B"/>
    <w:rsid w:val="006B76B7"/>
    <w:rsid w:val="006C00C9"/>
    <w:rsid w:val="006C12E0"/>
    <w:rsid w:val="006C23A4"/>
    <w:rsid w:val="006C25C7"/>
    <w:rsid w:val="006C2823"/>
    <w:rsid w:val="006C36A1"/>
    <w:rsid w:val="006C4D12"/>
    <w:rsid w:val="006C506F"/>
    <w:rsid w:val="006C6672"/>
    <w:rsid w:val="006C6BBF"/>
    <w:rsid w:val="006D0DF0"/>
    <w:rsid w:val="006D1297"/>
    <w:rsid w:val="006D1758"/>
    <w:rsid w:val="006D2401"/>
    <w:rsid w:val="006D3830"/>
    <w:rsid w:val="006D3DF4"/>
    <w:rsid w:val="006D42E8"/>
    <w:rsid w:val="006D4672"/>
    <w:rsid w:val="006D4B4D"/>
    <w:rsid w:val="006D5923"/>
    <w:rsid w:val="006D603B"/>
    <w:rsid w:val="006D6245"/>
    <w:rsid w:val="006D7585"/>
    <w:rsid w:val="006E0E6B"/>
    <w:rsid w:val="006E1019"/>
    <w:rsid w:val="006E13FD"/>
    <w:rsid w:val="006E20E2"/>
    <w:rsid w:val="006E491B"/>
    <w:rsid w:val="006E4A98"/>
    <w:rsid w:val="006E4BD5"/>
    <w:rsid w:val="006E60F5"/>
    <w:rsid w:val="006E6ED3"/>
    <w:rsid w:val="006F1057"/>
    <w:rsid w:val="006F1DB2"/>
    <w:rsid w:val="006F36ED"/>
    <w:rsid w:val="006F3EC5"/>
    <w:rsid w:val="006F4536"/>
    <w:rsid w:val="006F5BC6"/>
    <w:rsid w:val="006F6C8A"/>
    <w:rsid w:val="007005C6"/>
    <w:rsid w:val="00701276"/>
    <w:rsid w:val="007014B2"/>
    <w:rsid w:val="00701732"/>
    <w:rsid w:val="00701BFE"/>
    <w:rsid w:val="00705C67"/>
    <w:rsid w:val="00706B97"/>
    <w:rsid w:val="007073BB"/>
    <w:rsid w:val="00707F63"/>
    <w:rsid w:val="00711239"/>
    <w:rsid w:val="00712D7B"/>
    <w:rsid w:val="00712E77"/>
    <w:rsid w:val="00713514"/>
    <w:rsid w:val="00713C1B"/>
    <w:rsid w:val="0071459B"/>
    <w:rsid w:val="007160CB"/>
    <w:rsid w:val="00716ACC"/>
    <w:rsid w:val="0071773C"/>
    <w:rsid w:val="00717835"/>
    <w:rsid w:val="00717D19"/>
    <w:rsid w:val="007203C2"/>
    <w:rsid w:val="00720726"/>
    <w:rsid w:val="00722703"/>
    <w:rsid w:val="00722C27"/>
    <w:rsid w:val="00723266"/>
    <w:rsid w:val="007233C3"/>
    <w:rsid w:val="0072351C"/>
    <w:rsid w:val="007237A6"/>
    <w:rsid w:val="007241F1"/>
    <w:rsid w:val="007265EF"/>
    <w:rsid w:val="00726E82"/>
    <w:rsid w:val="00727F34"/>
    <w:rsid w:val="00731218"/>
    <w:rsid w:val="00731C07"/>
    <w:rsid w:val="00732E7A"/>
    <w:rsid w:val="00734D5C"/>
    <w:rsid w:val="0073568F"/>
    <w:rsid w:val="00735C36"/>
    <w:rsid w:val="00736242"/>
    <w:rsid w:val="007367FE"/>
    <w:rsid w:val="007368A7"/>
    <w:rsid w:val="00737030"/>
    <w:rsid w:val="007374CD"/>
    <w:rsid w:val="007376EE"/>
    <w:rsid w:val="007409FD"/>
    <w:rsid w:val="00740E54"/>
    <w:rsid w:val="0074185F"/>
    <w:rsid w:val="00742710"/>
    <w:rsid w:val="00742C66"/>
    <w:rsid w:val="00742F9C"/>
    <w:rsid w:val="00743B51"/>
    <w:rsid w:val="00744858"/>
    <w:rsid w:val="007448C4"/>
    <w:rsid w:val="007449F0"/>
    <w:rsid w:val="00745273"/>
    <w:rsid w:val="00745E6A"/>
    <w:rsid w:val="0074611A"/>
    <w:rsid w:val="00746210"/>
    <w:rsid w:val="00746A39"/>
    <w:rsid w:val="007471E5"/>
    <w:rsid w:val="007471EC"/>
    <w:rsid w:val="007505B8"/>
    <w:rsid w:val="00750FC4"/>
    <w:rsid w:val="00751829"/>
    <w:rsid w:val="00751B88"/>
    <w:rsid w:val="00752C3E"/>
    <w:rsid w:val="007560E3"/>
    <w:rsid w:val="0075707C"/>
    <w:rsid w:val="00757698"/>
    <w:rsid w:val="00757A2A"/>
    <w:rsid w:val="007619C0"/>
    <w:rsid w:val="007625EB"/>
    <w:rsid w:val="00762EC4"/>
    <w:rsid w:val="00763072"/>
    <w:rsid w:val="00763715"/>
    <w:rsid w:val="007637F1"/>
    <w:rsid w:val="00763D66"/>
    <w:rsid w:val="00763DCE"/>
    <w:rsid w:val="00764822"/>
    <w:rsid w:val="0077035A"/>
    <w:rsid w:val="00770724"/>
    <w:rsid w:val="007708E9"/>
    <w:rsid w:val="00773AA2"/>
    <w:rsid w:val="0077448E"/>
    <w:rsid w:val="00775B5B"/>
    <w:rsid w:val="00776800"/>
    <w:rsid w:val="00776E19"/>
    <w:rsid w:val="007779B3"/>
    <w:rsid w:val="00777A6B"/>
    <w:rsid w:val="007807E8"/>
    <w:rsid w:val="00783749"/>
    <w:rsid w:val="007842AA"/>
    <w:rsid w:val="007842EA"/>
    <w:rsid w:val="00784EF5"/>
    <w:rsid w:val="00785C6B"/>
    <w:rsid w:val="00786A0A"/>
    <w:rsid w:val="00786D4E"/>
    <w:rsid w:val="007874A5"/>
    <w:rsid w:val="007901AA"/>
    <w:rsid w:val="00790D30"/>
    <w:rsid w:val="00792A01"/>
    <w:rsid w:val="00792ABB"/>
    <w:rsid w:val="00792D64"/>
    <w:rsid w:val="00792E29"/>
    <w:rsid w:val="007930E6"/>
    <w:rsid w:val="00794236"/>
    <w:rsid w:val="007946D9"/>
    <w:rsid w:val="0079489F"/>
    <w:rsid w:val="007949CD"/>
    <w:rsid w:val="00795E79"/>
    <w:rsid w:val="00795E90"/>
    <w:rsid w:val="00796CAE"/>
    <w:rsid w:val="007A1FC7"/>
    <w:rsid w:val="007A218C"/>
    <w:rsid w:val="007A23E1"/>
    <w:rsid w:val="007A27C4"/>
    <w:rsid w:val="007A365E"/>
    <w:rsid w:val="007A41C2"/>
    <w:rsid w:val="007A636B"/>
    <w:rsid w:val="007A6691"/>
    <w:rsid w:val="007A7CBB"/>
    <w:rsid w:val="007B0624"/>
    <w:rsid w:val="007B34D4"/>
    <w:rsid w:val="007B390F"/>
    <w:rsid w:val="007B4B0B"/>
    <w:rsid w:val="007B5CB2"/>
    <w:rsid w:val="007B5CBD"/>
    <w:rsid w:val="007B623B"/>
    <w:rsid w:val="007B67CD"/>
    <w:rsid w:val="007B69D7"/>
    <w:rsid w:val="007B6EB7"/>
    <w:rsid w:val="007C1834"/>
    <w:rsid w:val="007C2F4D"/>
    <w:rsid w:val="007C3D6C"/>
    <w:rsid w:val="007C41FC"/>
    <w:rsid w:val="007C55C3"/>
    <w:rsid w:val="007C5F98"/>
    <w:rsid w:val="007C7718"/>
    <w:rsid w:val="007D1327"/>
    <w:rsid w:val="007D1474"/>
    <w:rsid w:val="007D17EE"/>
    <w:rsid w:val="007D1B30"/>
    <w:rsid w:val="007D25A0"/>
    <w:rsid w:val="007D339D"/>
    <w:rsid w:val="007D3A31"/>
    <w:rsid w:val="007D4040"/>
    <w:rsid w:val="007D4715"/>
    <w:rsid w:val="007D5129"/>
    <w:rsid w:val="007D586C"/>
    <w:rsid w:val="007E0803"/>
    <w:rsid w:val="007E1472"/>
    <w:rsid w:val="007E2553"/>
    <w:rsid w:val="007E3B9E"/>
    <w:rsid w:val="007E5933"/>
    <w:rsid w:val="007E59EE"/>
    <w:rsid w:val="007E5D31"/>
    <w:rsid w:val="007E5FA1"/>
    <w:rsid w:val="007E7525"/>
    <w:rsid w:val="007E7D0A"/>
    <w:rsid w:val="007F0351"/>
    <w:rsid w:val="007F1AEA"/>
    <w:rsid w:val="007F1E60"/>
    <w:rsid w:val="007F22A2"/>
    <w:rsid w:val="007F2DBF"/>
    <w:rsid w:val="007F3F2B"/>
    <w:rsid w:val="007F4920"/>
    <w:rsid w:val="007F4934"/>
    <w:rsid w:val="007F4E2F"/>
    <w:rsid w:val="007F50D0"/>
    <w:rsid w:val="0080073C"/>
    <w:rsid w:val="0080138D"/>
    <w:rsid w:val="00801692"/>
    <w:rsid w:val="00801931"/>
    <w:rsid w:val="008026B3"/>
    <w:rsid w:val="00803BA3"/>
    <w:rsid w:val="0080438B"/>
    <w:rsid w:val="00805A80"/>
    <w:rsid w:val="00806F00"/>
    <w:rsid w:val="00807D45"/>
    <w:rsid w:val="00810019"/>
    <w:rsid w:val="00810918"/>
    <w:rsid w:val="00811038"/>
    <w:rsid w:val="00811708"/>
    <w:rsid w:val="00813674"/>
    <w:rsid w:val="00814774"/>
    <w:rsid w:val="00814EA1"/>
    <w:rsid w:val="00815417"/>
    <w:rsid w:val="00816A21"/>
    <w:rsid w:val="00817275"/>
    <w:rsid w:val="0081732D"/>
    <w:rsid w:val="008219D5"/>
    <w:rsid w:val="00821B84"/>
    <w:rsid w:val="00821F18"/>
    <w:rsid w:val="0082328A"/>
    <w:rsid w:val="0082402A"/>
    <w:rsid w:val="00824217"/>
    <w:rsid w:val="00824B1F"/>
    <w:rsid w:val="00825117"/>
    <w:rsid w:val="00825842"/>
    <w:rsid w:val="00831BB5"/>
    <w:rsid w:val="00831E9C"/>
    <w:rsid w:val="00832E48"/>
    <w:rsid w:val="0083314C"/>
    <w:rsid w:val="008331F3"/>
    <w:rsid w:val="00836621"/>
    <w:rsid w:val="00837735"/>
    <w:rsid w:val="0083792E"/>
    <w:rsid w:val="00837D12"/>
    <w:rsid w:val="00841115"/>
    <w:rsid w:val="00841F82"/>
    <w:rsid w:val="00843D34"/>
    <w:rsid w:val="00845931"/>
    <w:rsid w:val="008462F4"/>
    <w:rsid w:val="00846416"/>
    <w:rsid w:val="00850AF1"/>
    <w:rsid w:val="00851DF5"/>
    <w:rsid w:val="00852466"/>
    <w:rsid w:val="00852549"/>
    <w:rsid w:val="0085325C"/>
    <w:rsid w:val="008538CA"/>
    <w:rsid w:val="00854241"/>
    <w:rsid w:val="00855337"/>
    <w:rsid w:val="0085547D"/>
    <w:rsid w:val="00855E07"/>
    <w:rsid w:val="00855F94"/>
    <w:rsid w:val="00856708"/>
    <w:rsid w:val="00856DC3"/>
    <w:rsid w:val="00857311"/>
    <w:rsid w:val="008575AA"/>
    <w:rsid w:val="008575FE"/>
    <w:rsid w:val="00860700"/>
    <w:rsid w:val="00860EAE"/>
    <w:rsid w:val="00862B1C"/>
    <w:rsid w:val="00862C25"/>
    <w:rsid w:val="008634C3"/>
    <w:rsid w:val="0086409F"/>
    <w:rsid w:val="00864C80"/>
    <w:rsid w:val="00865A41"/>
    <w:rsid w:val="0086638E"/>
    <w:rsid w:val="00867DF3"/>
    <w:rsid w:val="00870E43"/>
    <w:rsid w:val="0087151F"/>
    <w:rsid w:val="00871D21"/>
    <w:rsid w:val="00876074"/>
    <w:rsid w:val="008764A6"/>
    <w:rsid w:val="00876FFA"/>
    <w:rsid w:val="00880923"/>
    <w:rsid w:val="00881B39"/>
    <w:rsid w:val="00881FBC"/>
    <w:rsid w:val="00882562"/>
    <w:rsid w:val="00883238"/>
    <w:rsid w:val="0088422C"/>
    <w:rsid w:val="00884F07"/>
    <w:rsid w:val="008859F0"/>
    <w:rsid w:val="00885C9C"/>
    <w:rsid w:val="00886BD6"/>
    <w:rsid w:val="00887E1D"/>
    <w:rsid w:val="00890B4A"/>
    <w:rsid w:val="00890CE6"/>
    <w:rsid w:val="008916E1"/>
    <w:rsid w:val="008925AF"/>
    <w:rsid w:val="00893897"/>
    <w:rsid w:val="00893BDC"/>
    <w:rsid w:val="008948DC"/>
    <w:rsid w:val="008952E6"/>
    <w:rsid w:val="00895E1D"/>
    <w:rsid w:val="008A2B47"/>
    <w:rsid w:val="008A390B"/>
    <w:rsid w:val="008A5E4E"/>
    <w:rsid w:val="008A60B1"/>
    <w:rsid w:val="008A6516"/>
    <w:rsid w:val="008A68E8"/>
    <w:rsid w:val="008A6E20"/>
    <w:rsid w:val="008B22FC"/>
    <w:rsid w:val="008B256B"/>
    <w:rsid w:val="008B26D6"/>
    <w:rsid w:val="008B3925"/>
    <w:rsid w:val="008B435A"/>
    <w:rsid w:val="008B5548"/>
    <w:rsid w:val="008B698B"/>
    <w:rsid w:val="008B74BE"/>
    <w:rsid w:val="008B7591"/>
    <w:rsid w:val="008B7994"/>
    <w:rsid w:val="008C0A3C"/>
    <w:rsid w:val="008C2E1F"/>
    <w:rsid w:val="008C390B"/>
    <w:rsid w:val="008C3F03"/>
    <w:rsid w:val="008C4141"/>
    <w:rsid w:val="008C4519"/>
    <w:rsid w:val="008C49F4"/>
    <w:rsid w:val="008C6ABE"/>
    <w:rsid w:val="008C6BE9"/>
    <w:rsid w:val="008C76E6"/>
    <w:rsid w:val="008D1B12"/>
    <w:rsid w:val="008D1FA3"/>
    <w:rsid w:val="008D3817"/>
    <w:rsid w:val="008D49D9"/>
    <w:rsid w:val="008D505D"/>
    <w:rsid w:val="008D538B"/>
    <w:rsid w:val="008D578F"/>
    <w:rsid w:val="008D5AC2"/>
    <w:rsid w:val="008D5BF3"/>
    <w:rsid w:val="008D7DE9"/>
    <w:rsid w:val="008E2509"/>
    <w:rsid w:val="008E37FD"/>
    <w:rsid w:val="008E4140"/>
    <w:rsid w:val="008E479E"/>
    <w:rsid w:val="008E6142"/>
    <w:rsid w:val="008E66A6"/>
    <w:rsid w:val="008E6F33"/>
    <w:rsid w:val="008E7A73"/>
    <w:rsid w:val="008F24EA"/>
    <w:rsid w:val="008F2E00"/>
    <w:rsid w:val="008F5895"/>
    <w:rsid w:val="008F64DF"/>
    <w:rsid w:val="008F6FA2"/>
    <w:rsid w:val="009019EE"/>
    <w:rsid w:val="00901F03"/>
    <w:rsid w:val="00901F48"/>
    <w:rsid w:val="00903940"/>
    <w:rsid w:val="00904FE1"/>
    <w:rsid w:val="00905370"/>
    <w:rsid w:val="0090540D"/>
    <w:rsid w:val="00905D43"/>
    <w:rsid w:val="00906FC4"/>
    <w:rsid w:val="00907854"/>
    <w:rsid w:val="009100D9"/>
    <w:rsid w:val="00911562"/>
    <w:rsid w:val="0091247F"/>
    <w:rsid w:val="00912DD2"/>
    <w:rsid w:val="00913247"/>
    <w:rsid w:val="009133E1"/>
    <w:rsid w:val="0091388F"/>
    <w:rsid w:val="0091393C"/>
    <w:rsid w:val="00914F55"/>
    <w:rsid w:val="0091533E"/>
    <w:rsid w:val="00915AE0"/>
    <w:rsid w:val="00916DDC"/>
    <w:rsid w:val="009205EA"/>
    <w:rsid w:val="0092247A"/>
    <w:rsid w:val="00922E82"/>
    <w:rsid w:val="009236E0"/>
    <w:rsid w:val="00924D26"/>
    <w:rsid w:val="0092536C"/>
    <w:rsid w:val="00925410"/>
    <w:rsid w:val="009270AB"/>
    <w:rsid w:val="00927478"/>
    <w:rsid w:val="00927493"/>
    <w:rsid w:val="009301EA"/>
    <w:rsid w:val="00932362"/>
    <w:rsid w:val="00932B35"/>
    <w:rsid w:val="009330C0"/>
    <w:rsid w:val="009333F2"/>
    <w:rsid w:val="009335A5"/>
    <w:rsid w:val="009340BE"/>
    <w:rsid w:val="0093461E"/>
    <w:rsid w:val="00934E93"/>
    <w:rsid w:val="009356CC"/>
    <w:rsid w:val="009361CA"/>
    <w:rsid w:val="009365E8"/>
    <w:rsid w:val="009370EB"/>
    <w:rsid w:val="0094124A"/>
    <w:rsid w:val="00943FEE"/>
    <w:rsid w:val="0094445E"/>
    <w:rsid w:val="0094472C"/>
    <w:rsid w:val="00944A22"/>
    <w:rsid w:val="009473CD"/>
    <w:rsid w:val="00950FA0"/>
    <w:rsid w:val="00950FA1"/>
    <w:rsid w:val="0095100B"/>
    <w:rsid w:val="00951876"/>
    <w:rsid w:val="009529CB"/>
    <w:rsid w:val="00953C59"/>
    <w:rsid w:val="0095492B"/>
    <w:rsid w:val="00955010"/>
    <w:rsid w:val="0095527E"/>
    <w:rsid w:val="00955EF7"/>
    <w:rsid w:val="009569D1"/>
    <w:rsid w:val="00956AC3"/>
    <w:rsid w:val="00956ECD"/>
    <w:rsid w:val="009603FF"/>
    <w:rsid w:val="009614F3"/>
    <w:rsid w:val="00962A33"/>
    <w:rsid w:val="0096326D"/>
    <w:rsid w:val="00963615"/>
    <w:rsid w:val="00965399"/>
    <w:rsid w:val="009653FF"/>
    <w:rsid w:val="00966DCD"/>
    <w:rsid w:val="009705CC"/>
    <w:rsid w:val="009707C6"/>
    <w:rsid w:val="009722DF"/>
    <w:rsid w:val="00974944"/>
    <w:rsid w:val="00974A15"/>
    <w:rsid w:val="00975071"/>
    <w:rsid w:val="00976435"/>
    <w:rsid w:val="0097657E"/>
    <w:rsid w:val="009778E4"/>
    <w:rsid w:val="0097794B"/>
    <w:rsid w:val="009801B1"/>
    <w:rsid w:val="0098059F"/>
    <w:rsid w:val="00981B72"/>
    <w:rsid w:val="00982E93"/>
    <w:rsid w:val="0098400D"/>
    <w:rsid w:val="00984711"/>
    <w:rsid w:val="00985049"/>
    <w:rsid w:val="00985882"/>
    <w:rsid w:val="00986EFB"/>
    <w:rsid w:val="00987C50"/>
    <w:rsid w:val="00990383"/>
    <w:rsid w:val="0099069A"/>
    <w:rsid w:val="00990D3F"/>
    <w:rsid w:val="00990FC9"/>
    <w:rsid w:val="00991FE3"/>
    <w:rsid w:val="00992D9D"/>
    <w:rsid w:val="00993EFF"/>
    <w:rsid w:val="00995775"/>
    <w:rsid w:val="00996A86"/>
    <w:rsid w:val="00996AD5"/>
    <w:rsid w:val="00996F34"/>
    <w:rsid w:val="00997917"/>
    <w:rsid w:val="009A1212"/>
    <w:rsid w:val="009A1CD3"/>
    <w:rsid w:val="009A1E4A"/>
    <w:rsid w:val="009A3159"/>
    <w:rsid w:val="009A31FE"/>
    <w:rsid w:val="009A43D6"/>
    <w:rsid w:val="009A44DF"/>
    <w:rsid w:val="009A48E0"/>
    <w:rsid w:val="009A490C"/>
    <w:rsid w:val="009A6A36"/>
    <w:rsid w:val="009A72AC"/>
    <w:rsid w:val="009A7F6B"/>
    <w:rsid w:val="009B021C"/>
    <w:rsid w:val="009B04AD"/>
    <w:rsid w:val="009B1BE6"/>
    <w:rsid w:val="009B26B2"/>
    <w:rsid w:val="009B3566"/>
    <w:rsid w:val="009B3D5C"/>
    <w:rsid w:val="009B72D9"/>
    <w:rsid w:val="009B7F4D"/>
    <w:rsid w:val="009C0C07"/>
    <w:rsid w:val="009C14C5"/>
    <w:rsid w:val="009C1955"/>
    <w:rsid w:val="009C1BC5"/>
    <w:rsid w:val="009C2023"/>
    <w:rsid w:val="009C37B2"/>
    <w:rsid w:val="009C4F93"/>
    <w:rsid w:val="009C6EFD"/>
    <w:rsid w:val="009C7408"/>
    <w:rsid w:val="009C7E63"/>
    <w:rsid w:val="009D14EB"/>
    <w:rsid w:val="009D19C2"/>
    <w:rsid w:val="009D1B9B"/>
    <w:rsid w:val="009D1BBC"/>
    <w:rsid w:val="009D1ECE"/>
    <w:rsid w:val="009D604A"/>
    <w:rsid w:val="009D736A"/>
    <w:rsid w:val="009D7ADA"/>
    <w:rsid w:val="009E2DD7"/>
    <w:rsid w:val="009E34E5"/>
    <w:rsid w:val="009E3CF3"/>
    <w:rsid w:val="009E437E"/>
    <w:rsid w:val="009E4613"/>
    <w:rsid w:val="009E4E33"/>
    <w:rsid w:val="009E5246"/>
    <w:rsid w:val="009E53B2"/>
    <w:rsid w:val="009E755C"/>
    <w:rsid w:val="009F1B0E"/>
    <w:rsid w:val="009F2420"/>
    <w:rsid w:val="009F2B98"/>
    <w:rsid w:val="009F34A2"/>
    <w:rsid w:val="009F3825"/>
    <w:rsid w:val="009F438C"/>
    <w:rsid w:val="009F4D60"/>
    <w:rsid w:val="009F5510"/>
    <w:rsid w:val="009F7356"/>
    <w:rsid w:val="009F7A32"/>
    <w:rsid w:val="00A005CB"/>
    <w:rsid w:val="00A01A3E"/>
    <w:rsid w:val="00A03948"/>
    <w:rsid w:val="00A048AD"/>
    <w:rsid w:val="00A059CD"/>
    <w:rsid w:val="00A07645"/>
    <w:rsid w:val="00A10333"/>
    <w:rsid w:val="00A116AB"/>
    <w:rsid w:val="00A11D3C"/>
    <w:rsid w:val="00A1302B"/>
    <w:rsid w:val="00A13358"/>
    <w:rsid w:val="00A135AD"/>
    <w:rsid w:val="00A14953"/>
    <w:rsid w:val="00A15235"/>
    <w:rsid w:val="00A166B8"/>
    <w:rsid w:val="00A167B5"/>
    <w:rsid w:val="00A17339"/>
    <w:rsid w:val="00A17745"/>
    <w:rsid w:val="00A201F0"/>
    <w:rsid w:val="00A250AC"/>
    <w:rsid w:val="00A26674"/>
    <w:rsid w:val="00A2672E"/>
    <w:rsid w:val="00A26963"/>
    <w:rsid w:val="00A337E2"/>
    <w:rsid w:val="00A3532C"/>
    <w:rsid w:val="00A359A4"/>
    <w:rsid w:val="00A3707B"/>
    <w:rsid w:val="00A3777C"/>
    <w:rsid w:val="00A40872"/>
    <w:rsid w:val="00A41595"/>
    <w:rsid w:val="00A4162E"/>
    <w:rsid w:val="00A41BAE"/>
    <w:rsid w:val="00A43C86"/>
    <w:rsid w:val="00A45524"/>
    <w:rsid w:val="00A462EF"/>
    <w:rsid w:val="00A467B6"/>
    <w:rsid w:val="00A46A6B"/>
    <w:rsid w:val="00A46D6B"/>
    <w:rsid w:val="00A47915"/>
    <w:rsid w:val="00A47C05"/>
    <w:rsid w:val="00A47D16"/>
    <w:rsid w:val="00A50F6A"/>
    <w:rsid w:val="00A533A5"/>
    <w:rsid w:val="00A534A9"/>
    <w:rsid w:val="00A53883"/>
    <w:rsid w:val="00A5443D"/>
    <w:rsid w:val="00A54BFB"/>
    <w:rsid w:val="00A56878"/>
    <w:rsid w:val="00A57343"/>
    <w:rsid w:val="00A57C8A"/>
    <w:rsid w:val="00A63BDC"/>
    <w:rsid w:val="00A64051"/>
    <w:rsid w:val="00A66D9E"/>
    <w:rsid w:val="00A66F15"/>
    <w:rsid w:val="00A6735F"/>
    <w:rsid w:val="00A67421"/>
    <w:rsid w:val="00A67B86"/>
    <w:rsid w:val="00A7139A"/>
    <w:rsid w:val="00A71731"/>
    <w:rsid w:val="00A71795"/>
    <w:rsid w:val="00A73751"/>
    <w:rsid w:val="00A753E1"/>
    <w:rsid w:val="00A755FB"/>
    <w:rsid w:val="00A76DF5"/>
    <w:rsid w:val="00A77930"/>
    <w:rsid w:val="00A81283"/>
    <w:rsid w:val="00A8141C"/>
    <w:rsid w:val="00A823B5"/>
    <w:rsid w:val="00A82703"/>
    <w:rsid w:val="00A8371B"/>
    <w:rsid w:val="00A90396"/>
    <w:rsid w:val="00A90AB3"/>
    <w:rsid w:val="00A915DB"/>
    <w:rsid w:val="00A9208F"/>
    <w:rsid w:val="00A92DB1"/>
    <w:rsid w:val="00A93FB9"/>
    <w:rsid w:val="00A94377"/>
    <w:rsid w:val="00A946F0"/>
    <w:rsid w:val="00A95073"/>
    <w:rsid w:val="00A956EE"/>
    <w:rsid w:val="00A95D57"/>
    <w:rsid w:val="00A96EBC"/>
    <w:rsid w:val="00A96F3A"/>
    <w:rsid w:val="00A97CC8"/>
    <w:rsid w:val="00AA2462"/>
    <w:rsid w:val="00AA2DCF"/>
    <w:rsid w:val="00AA3AAC"/>
    <w:rsid w:val="00AA53CE"/>
    <w:rsid w:val="00AA6EDB"/>
    <w:rsid w:val="00AA7F74"/>
    <w:rsid w:val="00AB142A"/>
    <w:rsid w:val="00AB17CE"/>
    <w:rsid w:val="00AB1A3C"/>
    <w:rsid w:val="00AB2A65"/>
    <w:rsid w:val="00AB31B7"/>
    <w:rsid w:val="00AB3E5E"/>
    <w:rsid w:val="00AB4422"/>
    <w:rsid w:val="00AB447F"/>
    <w:rsid w:val="00AB4AED"/>
    <w:rsid w:val="00AB609C"/>
    <w:rsid w:val="00AB645D"/>
    <w:rsid w:val="00AC1867"/>
    <w:rsid w:val="00AC1CC4"/>
    <w:rsid w:val="00AC39F1"/>
    <w:rsid w:val="00AC4935"/>
    <w:rsid w:val="00AC4DED"/>
    <w:rsid w:val="00AC4F2C"/>
    <w:rsid w:val="00AC5115"/>
    <w:rsid w:val="00AC570A"/>
    <w:rsid w:val="00AC5F59"/>
    <w:rsid w:val="00AC6810"/>
    <w:rsid w:val="00AC725F"/>
    <w:rsid w:val="00AC7753"/>
    <w:rsid w:val="00AC7AC5"/>
    <w:rsid w:val="00AD0909"/>
    <w:rsid w:val="00AD1650"/>
    <w:rsid w:val="00AD4FD2"/>
    <w:rsid w:val="00AD5DE7"/>
    <w:rsid w:val="00AD6E6A"/>
    <w:rsid w:val="00AD6E98"/>
    <w:rsid w:val="00AE0F0D"/>
    <w:rsid w:val="00AE28FB"/>
    <w:rsid w:val="00AE2A04"/>
    <w:rsid w:val="00AE3C98"/>
    <w:rsid w:val="00AE4271"/>
    <w:rsid w:val="00AE4B8D"/>
    <w:rsid w:val="00AE562C"/>
    <w:rsid w:val="00AE57D9"/>
    <w:rsid w:val="00AE67BE"/>
    <w:rsid w:val="00AE6950"/>
    <w:rsid w:val="00AF0757"/>
    <w:rsid w:val="00AF14C0"/>
    <w:rsid w:val="00AF26DB"/>
    <w:rsid w:val="00AF553A"/>
    <w:rsid w:val="00AF78E3"/>
    <w:rsid w:val="00B00F75"/>
    <w:rsid w:val="00B0123C"/>
    <w:rsid w:val="00B032B2"/>
    <w:rsid w:val="00B033C4"/>
    <w:rsid w:val="00B05AE3"/>
    <w:rsid w:val="00B063F0"/>
    <w:rsid w:val="00B06FB3"/>
    <w:rsid w:val="00B07BBD"/>
    <w:rsid w:val="00B1429A"/>
    <w:rsid w:val="00B14E4D"/>
    <w:rsid w:val="00B1634E"/>
    <w:rsid w:val="00B163FF"/>
    <w:rsid w:val="00B16E0B"/>
    <w:rsid w:val="00B1739E"/>
    <w:rsid w:val="00B17734"/>
    <w:rsid w:val="00B179FB"/>
    <w:rsid w:val="00B2197F"/>
    <w:rsid w:val="00B2440F"/>
    <w:rsid w:val="00B24AD0"/>
    <w:rsid w:val="00B25BD4"/>
    <w:rsid w:val="00B2785D"/>
    <w:rsid w:val="00B31701"/>
    <w:rsid w:val="00B32711"/>
    <w:rsid w:val="00B33E31"/>
    <w:rsid w:val="00B340D1"/>
    <w:rsid w:val="00B34C19"/>
    <w:rsid w:val="00B3683B"/>
    <w:rsid w:val="00B36DC9"/>
    <w:rsid w:val="00B37B8E"/>
    <w:rsid w:val="00B37DBA"/>
    <w:rsid w:val="00B40093"/>
    <w:rsid w:val="00B400C3"/>
    <w:rsid w:val="00B40A68"/>
    <w:rsid w:val="00B42824"/>
    <w:rsid w:val="00B428C6"/>
    <w:rsid w:val="00B453F1"/>
    <w:rsid w:val="00B463DD"/>
    <w:rsid w:val="00B51B96"/>
    <w:rsid w:val="00B5268F"/>
    <w:rsid w:val="00B526A5"/>
    <w:rsid w:val="00B53AF7"/>
    <w:rsid w:val="00B53E64"/>
    <w:rsid w:val="00B54353"/>
    <w:rsid w:val="00B549E6"/>
    <w:rsid w:val="00B54AEF"/>
    <w:rsid w:val="00B54BA6"/>
    <w:rsid w:val="00B57499"/>
    <w:rsid w:val="00B5754F"/>
    <w:rsid w:val="00B60557"/>
    <w:rsid w:val="00B6076D"/>
    <w:rsid w:val="00B60A92"/>
    <w:rsid w:val="00B6206B"/>
    <w:rsid w:val="00B62E28"/>
    <w:rsid w:val="00B63623"/>
    <w:rsid w:val="00B6442A"/>
    <w:rsid w:val="00B646B2"/>
    <w:rsid w:val="00B65B87"/>
    <w:rsid w:val="00B660EE"/>
    <w:rsid w:val="00B66B58"/>
    <w:rsid w:val="00B66D81"/>
    <w:rsid w:val="00B66FAD"/>
    <w:rsid w:val="00B7100E"/>
    <w:rsid w:val="00B73379"/>
    <w:rsid w:val="00B7467E"/>
    <w:rsid w:val="00B74DF5"/>
    <w:rsid w:val="00B75EAB"/>
    <w:rsid w:val="00B763CF"/>
    <w:rsid w:val="00B772E3"/>
    <w:rsid w:val="00B779C8"/>
    <w:rsid w:val="00B77E47"/>
    <w:rsid w:val="00B77E92"/>
    <w:rsid w:val="00B81685"/>
    <w:rsid w:val="00B81A93"/>
    <w:rsid w:val="00B82586"/>
    <w:rsid w:val="00B842E8"/>
    <w:rsid w:val="00B843E9"/>
    <w:rsid w:val="00B843FA"/>
    <w:rsid w:val="00B8609B"/>
    <w:rsid w:val="00B87E5F"/>
    <w:rsid w:val="00B909E3"/>
    <w:rsid w:val="00B91552"/>
    <w:rsid w:val="00B9199A"/>
    <w:rsid w:val="00B91EA7"/>
    <w:rsid w:val="00B9327A"/>
    <w:rsid w:val="00B932C6"/>
    <w:rsid w:val="00B933D5"/>
    <w:rsid w:val="00B9570E"/>
    <w:rsid w:val="00B96DDA"/>
    <w:rsid w:val="00B96F66"/>
    <w:rsid w:val="00B96FAE"/>
    <w:rsid w:val="00BA048F"/>
    <w:rsid w:val="00BA126D"/>
    <w:rsid w:val="00BA292C"/>
    <w:rsid w:val="00BA2C2E"/>
    <w:rsid w:val="00BA36F2"/>
    <w:rsid w:val="00BA3A42"/>
    <w:rsid w:val="00BA4838"/>
    <w:rsid w:val="00BA5586"/>
    <w:rsid w:val="00BA5E65"/>
    <w:rsid w:val="00BA643B"/>
    <w:rsid w:val="00BA6926"/>
    <w:rsid w:val="00BA7F84"/>
    <w:rsid w:val="00BB08CB"/>
    <w:rsid w:val="00BB0BAF"/>
    <w:rsid w:val="00BB1029"/>
    <w:rsid w:val="00BB133C"/>
    <w:rsid w:val="00BB14C9"/>
    <w:rsid w:val="00BB3226"/>
    <w:rsid w:val="00BB382D"/>
    <w:rsid w:val="00BB5549"/>
    <w:rsid w:val="00BB581C"/>
    <w:rsid w:val="00BB733A"/>
    <w:rsid w:val="00BB7F57"/>
    <w:rsid w:val="00BC3FAA"/>
    <w:rsid w:val="00BC6681"/>
    <w:rsid w:val="00BC76DB"/>
    <w:rsid w:val="00BD0B41"/>
    <w:rsid w:val="00BD18D0"/>
    <w:rsid w:val="00BD1CCC"/>
    <w:rsid w:val="00BD2B8B"/>
    <w:rsid w:val="00BD2C3E"/>
    <w:rsid w:val="00BD2FDB"/>
    <w:rsid w:val="00BD3762"/>
    <w:rsid w:val="00BD3D6E"/>
    <w:rsid w:val="00BD4DCD"/>
    <w:rsid w:val="00BD4EFC"/>
    <w:rsid w:val="00BD5829"/>
    <w:rsid w:val="00BD637B"/>
    <w:rsid w:val="00BD6DBA"/>
    <w:rsid w:val="00BD6EF8"/>
    <w:rsid w:val="00BD7D46"/>
    <w:rsid w:val="00BD7E9F"/>
    <w:rsid w:val="00BE178A"/>
    <w:rsid w:val="00BE1A9E"/>
    <w:rsid w:val="00BE3696"/>
    <w:rsid w:val="00BE3DAA"/>
    <w:rsid w:val="00BE4939"/>
    <w:rsid w:val="00BE4BCB"/>
    <w:rsid w:val="00BE5562"/>
    <w:rsid w:val="00BE6179"/>
    <w:rsid w:val="00BE6323"/>
    <w:rsid w:val="00BE69CB"/>
    <w:rsid w:val="00BE6B70"/>
    <w:rsid w:val="00BE6D6E"/>
    <w:rsid w:val="00BE7267"/>
    <w:rsid w:val="00BE78F2"/>
    <w:rsid w:val="00BE791A"/>
    <w:rsid w:val="00BE79F8"/>
    <w:rsid w:val="00BE7E85"/>
    <w:rsid w:val="00BF1AE6"/>
    <w:rsid w:val="00BF2F31"/>
    <w:rsid w:val="00BF3A64"/>
    <w:rsid w:val="00BF3E45"/>
    <w:rsid w:val="00BF4BA5"/>
    <w:rsid w:val="00BF51F5"/>
    <w:rsid w:val="00BF738E"/>
    <w:rsid w:val="00BF7AC3"/>
    <w:rsid w:val="00C00151"/>
    <w:rsid w:val="00C00311"/>
    <w:rsid w:val="00C00CA9"/>
    <w:rsid w:val="00C027D9"/>
    <w:rsid w:val="00C02F48"/>
    <w:rsid w:val="00C03C45"/>
    <w:rsid w:val="00C040A3"/>
    <w:rsid w:val="00C0512E"/>
    <w:rsid w:val="00C05B96"/>
    <w:rsid w:val="00C064E6"/>
    <w:rsid w:val="00C06971"/>
    <w:rsid w:val="00C06D3B"/>
    <w:rsid w:val="00C07122"/>
    <w:rsid w:val="00C105AA"/>
    <w:rsid w:val="00C11223"/>
    <w:rsid w:val="00C12074"/>
    <w:rsid w:val="00C124ED"/>
    <w:rsid w:val="00C12856"/>
    <w:rsid w:val="00C13098"/>
    <w:rsid w:val="00C13A58"/>
    <w:rsid w:val="00C13E3E"/>
    <w:rsid w:val="00C14CA0"/>
    <w:rsid w:val="00C153D9"/>
    <w:rsid w:val="00C16942"/>
    <w:rsid w:val="00C20DF2"/>
    <w:rsid w:val="00C21926"/>
    <w:rsid w:val="00C22181"/>
    <w:rsid w:val="00C2235C"/>
    <w:rsid w:val="00C22CF0"/>
    <w:rsid w:val="00C22D83"/>
    <w:rsid w:val="00C22ED1"/>
    <w:rsid w:val="00C23645"/>
    <w:rsid w:val="00C24F5D"/>
    <w:rsid w:val="00C26916"/>
    <w:rsid w:val="00C3033F"/>
    <w:rsid w:val="00C31607"/>
    <w:rsid w:val="00C32232"/>
    <w:rsid w:val="00C323D6"/>
    <w:rsid w:val="00C32CDD"/>
    <w:rsid w:val="00C33394"/>
    <w:rsid w:val="00C333B0"/>
    <w:rsid w:val="00C35216"/>
    <w:rsid w:val="00C36870"/>
    <w:rsid w:val="00C3749B"/>
    <w:rsid w:val="00C378CB"/>
    <w:rsid w:val="00C37B78"/>
    <w:rsid w:val="00C37EA1"/>
    <w:rsid w:val="00C40D6D"/>
    <w:rsid w:val="00C41085"/>
    <w:rsid w:val="00C42A24"/>
    <w:rsid w:val="00C42C1B"/>
    <w:rsid w:val="00C42F62"/>
    <w:rsid w:val="00C43029"/>
    <w:rsid w:val="00C430D6"/>
    <w:rsid w:val="00C43149"/>
    <w:rsid w:val="00C43389"/>
    <w:rsid w:val="00C4394D"/>
    <w:rsid w:val="00C440BB"/>
    <w:rsid w:val="00C45FB5"/>
    <w:rsid w:val="00C46005"/>
    <w:rsid w:val="00C50243"/>
    <w:rsid w:val="00C50378"/>
    <w:rsid w:val="00C51016"/>
    <w:rsid w:val="00C51150"/>
    <w:rsid w:val="00C51692"/>
    <w:rsid w:val="00C51724"/>
    <w:rsid w:val="00C52A1A"/>
    <w:rsid w:val="00C55859"/>
    <w:rsid w:val="00C562A5"/>
    <w:rsid w:val="00C57E42"/>
    <w:rsid w:val="00C62556"/>
    <w:rsid w:val="00C6313B"/>
    <w:rsid w:val="00C6509E"/>
    <w:rsid w:val="00C656DF"/>
    <w:rsid w:val="00C65BF3"/>
    <w:rsid w:val="00C662A7"/>
    <w:rsid w:val="00C70250"/>
    <w:rsid w:val="00C73687"/>
    <w:rsid w:val="00C738C8"/>
    <w:rsid w:val="00C749F1"/>
    <w:rsid w:val="00C74F13"/>
    <w:rsid w:val="00C75850"/>
    <w:rsid w:val="00C77A33"/>
    <w:rsid w:val="00C82CFA"/>
    <w:rsid w:val="00C82DD4"/>
    <w:rsid w:val="00C834DC"/>
    <w:rsid w:val="00C84CE6"/>
    <w:rsid w:val="00C861D5"/>
    <w:rsid w:val="00C8697D"/>
    <w:rsid w:val="00C86E7B"/>
    <w:rsid w:val="00C87701"/>
    <w:rsid w:val="00C87899"/>
    <w:rsid w:val="00C902E2"/>
    <w:rsid w:val="00C91B71"/>
    <w:rsid w:val="00C91C66"/>
    <w:rsid w:val="00C939DA"/>
    <w:rsid w:val="00C9417F"/>
    <w:rsid w:val="00C94946"/>
    <w:rsid w:val="00C961E1"/>
    <w:rsid w:val="00C97322"/>
    <w:rsid w:val="00CA072C"/>
    <w:rsid w:val="00CA230F"/>
    <w:rsid w:val="00CA242C"/>
    <w:rsid w:val="00CA26D3"/>
    <w:rsid w:val="00CA2B37"/>
    <w:rsid w:val="00CA2D8F"/>
    <w:rsid w:val="00CA4857"/>
    <w:rsid w:val="00CA4EBE"/>
    <w:rsid w:val="00CA7EDE"/>
    <w:rsid w:val="00CB03D1"/>
    <w:rsid w:val="00CB04B5"/>
    <w:rsid w:val="00CB212A"/>
    <w:rsid w:val="00CB3F37"/>
    <w:rsid w:val="00CB4FC9"/>
    <w:rsid w:val="00CB587C"/>
    <w:rsid w:val="00CB6840"/>
    <w:rsid w:val="00CC03A5"/>
    <w:rsid w:val="00CC0ACC"/>
    <w:rsid w:val="00CC140C"/>
    <w:rsid w:val="00CC1D6E"/>
    <w:rsid w:val="00CC2B84"/>
    <w:rsid w:val="00CC3386"/>
    <w:rsid w:val="00CC49F2"/>
    <w:rsid w:val="00CC51C6"/>
    <w:rsid w:val="00CC61B0"/>
    <w:rsid w:val="00CC61CA"/>
    <w:rsid w:val="00CD0C62"/>
    <w:rsid w:val="00CD1A8B"/>
    <w:rsid w:val="00CD2AE0"/>
    <w:rsid w:val="00CD2C8B"/>
    <w:rsid w:val="00CD424B"/>
    <w:rsid w:val="00CD4660"/>
    <w:rsid w:val="00CD69BA"/>
    <w:rsid w:val="00CD6D26"/>
    <w:rsid w:val="00CD7083"/>
    <w:rsid w:val="00CD7116"/>
    <w:rsid w:val="00CD761C"/>
    <w:rsid w:val="00CE118F"/>
    <w:rsid w:val="00CE5BA8"/>
    <w:rsid w:val="00CE7905"/>
    <w:rsid w:val="00CE7AAA"/>
    <w:rsid w:val="00CE7E4D"/>
    <w:rsid w:val="00CF0203"/>
    <w:rsid w:val="00CF1077"/>
    <w:rsid w:val="00CF3B75"/>
    <w:rsid w:val="00CF4F01"/>
    <w:rsid w:val="00CF5E66"/>
    <w:rsid w:val="00CF5ECF"/>
    <w:rsid w:val="00CF78E3"/>
    <w:rsid w:val="00CF79E0"/>
    <w:rsid w:val="00D00600"/>
    <w:rsid w:val="00D0060C"/>
    <w:rsid w:val="00D01B86"/>
    <w:rsid w:val="00D02E93"/>
    <w:rsid w:val="00D06FDC"/>
    <w:rsid w:val="00D07528"/>
    <w:rsid w:val="00D07DCB"/>
    <w:rsid w:val="00D10C67"/>
    <w:rsid w:val="00D11B7D"/>
    <w:rsid w:val="00D13D36"/>
    <w:rsid w:val="00D1433E"/>
    <w:rsid w:val="00D15CC8"/>
    <w:rsid w:val="00D16D39"/>
    <w:rsid w:val="00D17402"/>
    <w:rsid w:val="00D17DA2"/>
    <w:rsid w:val="00D206A7"/>
    <w:rsid w:val="00D215B3"/>
    <w:rsid w:val="00D23085"/>
    <w:rsid w:val="00D234B6"/>
    <w:rsid w:val="00D239D1"/>
    <w:rsid w:val="00D276DC"/>
    <w:rsid w:val="00D27E86"/>
    <w:rsid w:val="00D27EAD"/>
    <w:rsid w:val="00D27EF0"/>
    <w:rsid w:val="00D30FF9"/>
    <w:rsid w:val="00D32109"/>
    <w:rsid w:val="00D3234F"/>
    <w:rsid w:val="00D32423"/>
    <w:rsid w:val="00D32C9D"/>
    <w:rsid w:val="00D32CFC"/>
    <w:rsid w:val="00D33C5D"/>
    <w:rsid w:val="00D3495E"/>
    <w:rsid w:val="00D3575F"/>
    <w:rsid w:val="00D36B33"/>
    <w:rsid w:val="00D408CF"/>
    <w:rsid w:val="00D41BC7"/>
    <w:rsid w:val="00D42348"/>
    <w:rsid w:val="00D423A1"/>
    <w:rsid w:val="00D44108"/>
    <w:rsid w:val="00D44168"/>
    <w:rsid w:val="00D4529B"/>
    <w:rsid w:val="00D46DEB"/>
    <w:rsid w:val="00D5003A"/>
    <w:rsid w:val="00D50CBA"/>
    <w:rsid w:val="00D57428"/>
    <w:rsid w:val="00D57F4D"/>
    <w:rsid w:val="00D60CA0"/>
    <w:rsid w:val="00D6128C"/>
    <w:rsid w:val="00D630BD"/>
    <w:rsid w:val="00D639DA"/>
    <w:rsid w:val="00D64A41"/>
    <w:rsid w:val="00D657A0"/>
    <w:rsid w:val="00D66B78"/>
    <w:rsid w:val="00D72386"/>
    <w:rsid w:val="00D72438"/>
    <w:rsid w:val="00D72BFA"/>
    <w:rsid w:val="00D735AA"/>
    <w:rsid w:val="00D741B8"/>
    <w:rsid w:val="00D75B83"/>
    <w:rsid w:val="00D7727B"/>
    <w:rsid w:val="00D8211F"/>
    <w:rsid w:val="00D8295F"/>
    <w:rsid w:val="00D82C80"/>
    <w:rsid w:val="00D83FC0"/>
    <w:rsid w:val="00D84428"/>
    <w:rsid w:val="00D8516B"/>
    <w:rsid w:val="00D85587"/>
    <w:rsid w:val="00D86B54"/>
    <w:rsid w:val="00D86EFF"/>
    <w:rsid w:val="00D87BC9"/>
    <w:rsid w:val="00D91399"/>
    <w:rsid w:val="00D93279"/>
    <w:rsid w:val="00D932AF"/>
    <w:rsid w:val="00D9357D"/>
    <w:rsid w:val="00D9358A"/>
    <w:rsid w:val="00D93607"/>
    <w:rsid w:val="00D94118"/>
    <w:rsid w:val="00D94393"/>
    <w:rsid w:val="00D94DC7"/>
    <w:rsid w:val="00D97876"/>
    <w:rsid w:val="00D97D02"/>
    <w:rsid w:val="00DA1899"/>
    <w:rsid w:val="00DA2D53"/>
    <w:rsid w:val="00DA3662"/>
    <w:rsid w:val="00DA4644"/>
    <w:rsid w:val="00DA66F5"/>
    <w:rsid w:val="00DA7130"/>
    <w:rsid w:val="00DA75CC"/>
    <w:rsid w:val="00DA7CB9"/>
    <w:rsid w:val="00DB0E6D"/>
    <w:rsid w:val="00DB114B"/>
    <w:rsid w:val="00DB1F9C"/>
    <w:rsid w:val="00DB3CD7"/>
    <w:rsid w:val="00DB45BD"/>
    <w:rsid w:val="00DB4CF5"/>
    <w:rsid w:val="00DB5B07"/>
    <w:rsid w:val="00DB629A"/>
    <w:rsid w:val="00DB64D8"/>
    <w:rsid w:val="00DB6C64"/>
    <w:rsid w:val="00DB7A0C"/>
    <w:rsid w:val="00DC1A99"/>
    <w:rsid w:val="00DC2788"/>
    <w:rsid w:val="00DC291E"/>
    <w:rsid w:val="00DC338B"/>
    <w:rsid w:val="00DC4039"/>
    <w:rsid w:val="00DC52E0"/>
    <w:rsid w:val="00DC5604"/>
    <w:rsid w:val="00DC6E65"/>
    <w:rsid w:val="00DC720D"/>
    <w:rsid w:val="00DD0727"/>
    <w:rsid w:val="00DD0B86"/>
    <w:rsid w:val="00DD185D"/>
    <w:rsid w:val="00DD3BB7"/>
    <w:rsid w:val="00DD49C6"/>
    <w:rsid w:val="00DD5899"/>
    <w:rsid w:val="00DE0F8A"/>
    <w:rsid w:val="00DE1005"/>
    <w:rsid w:val="00DE195C"/>
    <w:rsid w:val="00DE1E3E"/>
    <w:rsid w:val="00DE2C22"/>
    <w:rsid w:val="00DE5F00"/>
    <w:rsid w:val="00DF06F0"/>
    <w:rsid w:val="00DF1EA0"/>
    <w:rsid w:val="00DF1ECE"/>
    <w:rsid w:val="00DF4BC3"/>
    <w:rsid w:val="00DF54AE"/>
    <w:rsid w:val="00DF5DAD"/>
    <w:rsid w:val="00DF75D0"/>
    <w:rsid w:val="00DF7FFD"/>
    <w:rsid w:val="00E02D1E"/>
    <w:rsid w:val="00E04141"/>
    <w:rsid w:val="00E04466"/>
    <w:rsid w:val="00E13427"/>
    <w:rsid w:val="00E1343F"/>
    <w:rsid w:val="00E1537A"/>
    <w:rsid w:val="00E15D17"/>
    <w:rsid w:val="00E1675F"/>
    <w:rsid w:val="00E16EC2"/>
    <w:rsid w:val="00E17CAA"/>
    <w:rsid w:val="00E17DE2"/>
    <w:rsid w:val="00E20F81"/>
    <w:rsid w:val="00E21763"/>
    <w:rsid w:val="00E21B78"/>
    <w:rsid w:val="00E22AAE"/>
    <w:rsid w:val="00E260AE"/>
    <w:rsid w:val="00E2651A"/>
    <w:rsid w:val="00E26C60"/>
    <w:rsid w:val="00E315DD"/>
    <w:rsid w:val="00E32E88"/>
    <w:rsid w:val="00E32EC9"/>
    <w:rsid w:val="00E35ED6"/>
    <w:rsid w:val="00E36847"/>
    <w:rsid w:val="00E37686"/>
    <w:rsid w:val="00E40096"/>
    <w:rsid w:val="00E40AE0"/>
    <w:rsid w:val="00E4168D"/>
    <w:rsid w:val="00E41B11"/>
    <w:rsid w:val="00E41FFC"/>
    <w:rsid w:val="00E43D0F"/>
    <w:rsid w:val="00E44669"/>
    <w:rsid w:val="00E4563A"/>
    <w:rsid w:val="00E476C3"/>
    <w:rsid w:val="00E507D6"/>
    <w:rsid w:val="00E519D1"/>
    <w:rsid w:val="00E5287B"/>
    <w:rsid w:val="00E52BF6"/>
    <w:rsid w:val="00E55493"/>
    <w:rsid w:val="00E55892"/>
    <w:rsid w:val="00E559B3"/>
    <w:rsid w:val="00E55BA8"/>
    <w:rsid w:val="00E55E6D"/>
    <w:rsid w:val="00E5676D"/>
    <w:rsid w:val="00E600CA"/>
    <w:rsid w:val="00E63093"/>
    <w:rsid w:val="00E639FA"/>
    <w:rsid w:val="00E63AD1"/>
    <w:rsid w:val="00E64593"/>
    <w:rsid w:val="00E67541"/>
    <w:rsid w:val="00E7064D"/>
    <w:rsid w:val="00E70775"/>
    <w:rsid w:val="00E70B1B"/>
    <w:rsid w:val="00E70B54"/>
    <w:rsid w:val="00E712AD"/>
    <w:rsid w:val="00E75D50"/>
    <w:rsid w:val="00E7609D"/>
    <w:rsid w:val="00E76247"/>
    <w:rsid w:val="00E76632"/>
    <w:rsid w:val="00E77059"/>
    <w:rsid w:val="00E77A5E"/>
    <w:rsid w:val="00E80D68"/>
    <w:rsid w:val="00E8117E"/>
    <w:rsid w:val="00E84FFF"/>
    <w:rsid w:val="00E8759A"/>
    <w:rsid w:val="00E9000A"/>
    <w:rsid w:val="00E90557"/>
    <w:rsid w:val="00E93447"/>
    <w:rsid w:val="00E93BF8"/>
    <w:rsid w:val="00E93E21"/>
    <w:rsid w:val="00E94C3B"/>
    <w:rsid w:val="00E96F54"/>
    <w:rsid w:val="00E97322"/>
    <w:rsid w:val="00EA1974"/>
    <w:rsid w:val="00EA220F"/>
    <w:rsid w:val="00EA2810"/>
    <w:rsid w:val="00EA31CC"/>
    <w:rsid w:val="00EA503E"/>
    <w:rsid w:val="00EA572D"/>
    <w:rsid w:val="00EA589C"/>
    <w:rsid w:val="00EA676F"/>
    <w:rsid w:val="00EA7689"/>
    <w:rsid w:val="00EB257D"/>
    <w:rsid w:val="00EB2BEB"/>
    <w:rsid w:val="00EB2EBC"/>
    <w:rsid w:val="00EB3514"/>
    <w:rsid w:val="00EB3B34"/>
    <w:rsid w:val="00EB6393"/>
    <w:rsid w:val="00EC0862"/>
    <w:rsid w:val="00EC0EB1"/>
    <w:rsid w:val="00EC1F0D"/>
    <w:rsid w:val="00EC5009"/>
    <w:rsid w:val="00EC6117"/>
    <w:rsid w:val="00EC730B"/>
    <w:rsid w:val="00ED102B"/>
    <w:rsid w:val="00ED3C2E"/>
    <w:rsid w:val="00ED50AF"/>
    <w:rsid w:val="00ED5244"/>
    <w:rsid w:val="00ED78FB"/>
    <w:rsid w:val="00EE1382"/>
    <w:rsid w:val="00EE14D0"/>
    <w:rsid w:val="00EE4592"/>
    <w:rsid w:val="00EE4EDC"/>
    <w:rsid w:val="00EE5F93"/>
    <w:rsid w:val="00EF0364"/>
    <w:rsid w:val="00EF0732"/>
    <w:rsid w:val="00EF1277"/>
    <w:rsid w:val="00EF2A19"/>
    <w:rsid w:val="00EF2CFE"/>
    <w:rsid w:val="00EF3C58"/>
    <w:rsid w:val="00EF41BE"/>
    <w:rsid w:val="00EF4F5C"/>
    <w:rsid w:val="00EF536B"/>
    <w:rsid w:val="00EF59B8"/>
    <w:rsid w:val="00EF6C3B"/>
    <w:rsid w:val="00F00C71"/>
    <w:rsid w:val="00F00CA8"/>
    <w:rsid w:val="00F01450"/>
    <w:rsid w:val="00F01798"/>
    <w:rsid w:val="00F01F5A"/>
    <w:rsid w:val="00F024E1"/>
    <w:rsid w:val="00F02777"/>
    <w:rsid w:val="00F029EA"/>
    <w:rsid w:val="00F02CFE"/>
    <w:rsid w:val="00F047EF"/>
    <w:rsid w:val="00F0570A"/>
    <w:rsid w:val="00F05BAD"/>
    <w:rsid w:val="00F05E15"/>
    <w:rsid w:val="00F05F88"/>
    <w:rsid w:val="00F070F8"/>
    <w:rsid w:val="00F11234"/>
    <w:rsid w:val="00F11A7D"/>
    <w:rsid w:val="00F13D79"/>
    <w:rsid w:val="00F15C44"/>
    <w:rsid w:val="00F15E9F"/>
    <w:rsid w:val="00F1664C"/>
    <w:rsid w:val="00F20179"/>
    <w:rsid w:val="00F2140C"/>
    <w:rsid w:val="00F2507E"/>
    <w:rsid w:val="00F251FB"/>
    <w:rsid w:val="00F25401"/>
    <w:rsid w:val="00F26D0D"/>
    <w:rsid w:val="00F30350"/>
    <w:rsid w:val="00F31CBF"/>
    <w:rsid w:val="00F32E95"/>
    <w:rsid w:val="00F33EEF"/>
    <w:rsid w:val="00F35BFD"/>
    <w:rsid w:val="00F35D2B"/>
    <w:rsid w:val="00F37ADD"/>
    <w:rsid w:val="00F4111D"/>
    <w:rsid w:val="00F41C9F"/>
    <w:rsid w:val="00F4216C"/>
    <w:rsid w:val="00F42DCB"/>
    <w:rsid w:val="00F43695"/>
    <w:rsid w:val="00F45814"/>
    <w:rsid w:val="00F4607C"/>
    <w:rsid w:val="00F46C9B"/>
    <w:rsid w:val="00F476F1"/>
    <w:rsid w:val="00F47A3F"/>
    <w:rsid w:val="00F50D8E"/>
    <w:rsid w:val="00F519EE"/>
    <w:rsid w:val="00F520E3"/>
    <w:rsid w:val="00F526E8"/>
    <w:rsid w:val="00F5354B"/>
    <w:rsid w:val="00F5603F"/>
    <w:rsid w:val="00F57448"/>
    <w:rsid w:val="00F60061"/>
    <w:rsid w:val="00F60656"/>
    <w:rsid w:val="00F62481"/>
    <w:rsid w:val="00F63230"/>
    <w:rsid w:val="00F636BE"/>
    <w:rsid w:val="00F639A3"/>
    <w:rsid w:val="00F64098"/>
    <w:rsid w:val="00F641C2"/>
    <w:rsid w:val="00F65719"/>
    <w:rsid w:val="00F66365"/>
    <w:rsid w:val="00F664C3"/>
    <w:rsid w:val="00F66F09"/>
    <w:rsid w:val="00F703B6"/>
    <w:rsid w:val="00F73AEE"/>
    <w:rsid w:val="00F76A31"/>
    <w:rsid w:val="00F80042"/>
    <w:rsid w:val="00F80386"/>
    <w:rsid w:val="00F80428"/>
    <w:rsid w:val="00F80463"/>
    <w:rsid w:val="00F81296"/>
    <w:rsid w:val="00F8186A"/>
    <w:rsid w:val="00F823D8"/>
    <w:rsid w:val="00F83596"/>
    <w:rsid w:val="00F87D5A"/>
    <w:rsid w:val="00F90325"/>
    <w:rsid w:val="00F90A57"/>
    <w:rsid w:val="00F91904"/>
    <w:rsid w:val="00F944C2"/>
    <w:rsid w:val="00F94918"/>
    <w:rsid w:val="00F957B3"/>
    <w:rsid w:val="00F96EE0"/>
    <w:rsid w:val="00F97158"/>
    <w:rsid w:val="00F971BC"/>
    <w:rsid w:val="00FA26DC"/>
    <w:rsid w:val="00FA37D6"/>
    <w:rsid w:val="00FA4194"/>
    <w:rsid w:val="00FA42E4"/>
    <w:rsid w:val="00FA43D7"/>
    <w:rsid w:val="00FA4A66"/>
    <w:rsid w:val="00FA584C"/>
    <w:rsid w:val="00FA7045"/>
    <w:rsid w:val="00FB114D"/>
    <w:rsid w:val="00FB1499"/>
    <w:rsid w:val="00FB4057"/>
    <w:rsid w:val="00FB4EE4"/>
    <w:rsid w:val="00FB587D"/>
    <w:rsid w:val="00FB60DE"/>
    <w:rsid w:val="00FB6302"/>
    <w:rsid w:val="00FB7D87"/>
    <w:rsid w:val="00FC09CE"/>
    <w:rsid w:val="00FC1074"/>
    <w:rsid w:val="00FC2473"/>
    <w:rsid w:val="00FC47A1"/>
    <w:rsid w:val="00FC4A68"/>
    <w:rsid w:val="00FC6197"/>
    <w:rsid w:val="00FC75D1"/>
    <w:rsid w:val="00FD19F1"/>
    <w:rsid w:val="00FD214F"/>
    <w:rsid w:val="00FD395C"/>
    <w:rsid w:val="00FD49BC"/>
    <w:rsid w:val="00FD56F9"/>
    <w:rsid w:val="00FD5CAC"/>
    <w:rsid w:val="00FD618E"/>
    <w:rsid w:val="00FD7C3E"/>
    <w:rsid w:val="00FE0601"/>
    <w:rsid w:val="00FE0640"/>
    <w:rsid w:val="00FE094B"/>
    <w:rsid w:val="00FE1FE3"/>
    <w:rsid w:val="00FE2A31"/>
    <w:rsid w:val="00FE320A"/>
    <w:rsid w:val="00FE3B48"/>
    <w:rsid w:val="00FE434D"/>
    <w:rsid w:val="00FE5B88"/>
    <w:rsid w:val="00FE6011"/>
    <w:rsid w:val="00FE69D6"/>
    <w:rsid w:val="00FE6A37"/>
    <w:rsid w:val="00FE7839"/>
    <w:rsid w:val="00FE7EF3"/>
    <w:rsid w:val="00FF01F9"/>
    <w:rsid w:val="00FF14C1"/>
    <w:rsid w:val="00FF2E11"/>
    <w:rsid w:val="00FF2F4D"/>
    <w:rsid w:val="00FF3362"/>
    <w:rsid w:val="00FF36F3"/>
    <w:rsid w:val="00FF38A9"/>
    <w:rsid w:val="00FF397A"/>
    <w:rsid w:val="00FF5120"/>
    <w:rsid w:val="00FF5238"/>
    <w:rsid w:val="00FF62A3"/>
    <w:rsid w:val="00FF66F6"/>
    <w:rsid w:val="00FF6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8F"/>
    <w:rPr>
      <w:sz w:val="24"/>
      <w:szCs w:val="24"/>
    </w:rPr>
  </w:style>
  <w:style w:type="paragraph" w:styleId="1">
    <w:name w:val="heading 1"/>
    <w:basedOn w:val="a"/>
    <w:next w:val="a"/>
    <w:link w:val="10"/>
    <w:uiPriority w:val="9"/>
    <w:qFormat/>
    <w:rsid w:val="00A9208F"/>
    <w:pPr>
      <w:keepNext/>
      <w:spacing w:line="280" w:lineRule="exact"/>
      <w:ind w:left="4536"/>
      <w:outlineLvl w:val="0"/>
    </w:pPr>
    <w:rPr>
      <w:sz w:val="28"/>
    </w:rPr>
  </w:style>
  <w:style w:type="paragraph" w:styleId="2">
    <w:name w:val="heading 2"/>
    <w:basedOn w:val="a"/>
    <w:next w:val="a"/>
    <w:link w:val="20"/>
    <w:uiPriority w:val="9"/>
    <w:qFormat/>
    <w:rsid w:val="00A9208F"/>
    <w:pPr>
      <w:keepNext/>
      <w:jc w:val="both"/>
      <w:outlineLvl w:val="1"/>
    </w:pPr>
    <w:rPr>
      <w:sz w:val="30"/>
      <w:szCs w:val="30"/>
    </w:rPr>
  </w:style>
  <w:style w:type="paragraph" w:styleId="3">
    <w:name w:val="heading 3"/>
    <w:basedOn w:val="a"/>
    <w:next w:val="a"/>
    <w:link w:val="30"/>
    <w:uiPriority w:val="9"/>
    <w:qFormat/>
    <w:rsid w:val="00A9208F"/>
    <w:pPr>
      <w:keepNext/>
      <w:spacing w:line="480" w:lineRule="auto"/>
      <w:jc w:val="both"/>
      <w:outlineLvl w:val="2"/>
    </w:pPr>
    <w:rPr>
      <w:sz w:val="28"/>
    </w:rPr>
  </w:style>
  <w:style w:type="paragraph" w:styleId="4">
    <w:name w:val="heading 4"/>
    <w:basedOn w:val="a"/>
    <w:next w:val="a"/>
    <w:link w:val="40"/>
    <w:uiPriority w:val="9"/>
    <w:qFormat/>
    <w:rsid w:val="00A9208F"/>
    <w:pPr>
      <w:keepNext/>
      <w:spacing w:line="280" w:lineRule="exact"/>
      <w:outlineLvl w:val="3"/>
    </w:pPr>
    <w:rPr>
      <w:sz w:val="28"/>
    </w:rPr>
  </w:style>
  <w:style w:type="paragraph" w:styleId="7">
    <w:name w:val="heading 7"/>
    <w:basedOn w:val="a"/>
    <w:next w:val="a"/>
    <w:link w:val="70"/>
    <w:uiPriority w:val="9"/>
    <w:qFormat/>
    <w:rsid w:val="00A9208F"/>
    <w:pPr>
      <w:keepNext/>
      <w:autoSpaceDE w:val="0"/>
      <w:autoSpaceDN w:val="0"/>
      <w:adjustRightInd w:val="0"/>
      <w:ind w:firstLine="600"/>
      <w:outlineLvl w:val="6"/>
    </w:pPr>
    <w:rPr>
      <w:sz w:val="28"/>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C26D8"/>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3C26D8"/>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3C26D8"/>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3C26D8"/>
    <w:rPr>
      <w:rFonts w:asciiTheme="minorHAnsi" w:eastAsiaTheme="minorEastAsia" w:hAnsiTheme="minorHAnsi" w:cs="Times New Roman"/>
      <w:b/>
      <w:bCs/>
      <w:sz w:val="28"/>
      <w:szCs w:val="28"/>
    </w:rPr>
  </w:style>
  <w:style w:type="character" w:customStyle="1" w:styleId="70">
    <w:name w:val="Заголовок 7 Знак"/>
    <w:basedOn w:val="a0"/>
    <w:link w:val="7"/>
    <w:uiPriority w:val="9"/>
    <w:semiHidden/>
    <w:locked/>
    <w:rsid w:val="003C26D8"/>
    <w:rPr>
      <w:rFonts w:asciiTheme="minorHAnsi" w:eastAsiaTheme="minorEastAsia" w:hAnsiTheme="minorHAnsi" w:cs="Times New Roman"/>
      <w:sz w:val="24"/>
      <w:szCs w:val="24"/>
    </w:rPr>
  </w:style>
  <w:style w:type="paragraph" w:styleId="a3">
    <w:name w:val="Body Text"/>
    <w:basedOn w:val="a"/>
    <w:link w:val="a4"/>
    <w:uiPriority w:val="99"/>
    <w:semiHidden/>
    <w:rsid w:val="00A9208F"/>
    <w:pPr>
      <w:jc w:val="center"/>
    </w:pPr>
    <w:rPr>
      <w:b/>
      <w:bCs/>
      <w:sz w:val="16"/>
    </w:rPr>
  </w:style>
  <w:style w:type="character" w:customStyle="1" w:styleId="a4">
    <w:name w:val="Основной текст Знак"/>
    <w:basedOn w:val="a0"/>
    <w:link w:val="a3"/>
    <w:uiPriority w:val="99"/>
    <w:semiHidden/>
    <w:locked/>
    <w:rsid w:val="003C26D8"/>
    <w:rPr>
      <w:rFonts w:cs="Times New Roman"/>
      <w:sz w:val="24"/>
      <w:szCs w:val="24"/>
    </w:rPr>
  </w:style>
  <w:style w:type="paragraph" w:styleId="21">
    <w:name w:val="Body Text 2"/>
    <w:basedOn w:val="a"/>
    <w:link w:val="22"/>
    <w:uiPriority w:val="99"/>
    <w:semiHidden/>
    <w:rsid w:val="00A9208F"/>
    <w:pPr>
      <w:jc w:val="center"/>
    </w:pPr>
    <w:rPr>
      <w:sz w:val="18"/>
    </w:rPr>
  </w:style>
  <w:style w:type="character" w:customStyle="1" w:styleId="22">
    <w:name w:val="Основной текст 2 Знак"/>
    <w:basedOn w:val="a0"/>
    <w:link w:val="21"/>
    <w:uiPriority w:val="99"/>
    <w:semiHidden/>
    <w:locked/>
    <w:rsid w:val="003C26D8"/>
    <w:rPr>
      <w:rFonts w:cs="Times New Roman"/>
      <w:sz w:val="24"/>
      <w:szCs w:val="24"/>
    </w:rPr>
  </w:style>
  <w:style w:type="paragraph" w:styleId="a5">
    <w:name w:val="Body Text Indent"/>
    <w:basedOn w:val="a"/>
    <w:link w:val="a6"/>
    <w:uiPriority w:val="99"/>
    <w:semiHidden/>
    <w:rsid w:val="00A9208F"/>
    <w:pPr>
      <w:tabs>
        <w:tab w:val="left" w:pos="709"/>
      </w:tabs>
      <w:jc w:val="both"/>
    </w:pPr>
    <w:rPr>
      <w:sz w:val="28"/>
      <w:szCs w:val="28"/>
    </w:rPr>
  </w:style>
  <w:style w:type="character" w:customStyle="1" w:styleId="a6">
    <w:name w:val="Основной текст с отступом Знак"/>
    <w:basedOn w:val="a0"/>
    <w:link w:val="a5"/>
    <w:uiPriority w:val="99"/>
    <w:semiHidden/>
    <w:locked/>
    <w:rsid w:val="003C26D8"/>
    <w:rPr>
      <w:rFonts w:cs="Times New Roman"/>
      <w:sz w:val="24"/>
      <w:szCs w:val="24"/>
    </w:rPr>
  </w:style>
  <w:style w:type="paragraph" w:styleId="23">
    <w:name w:val="Body Text Indent 2"/>
    <w:basedOn w:val="a"/>
    <w:link w:val="24"/>
    <w:uiPriority w:val="99"/>
    <w:semiHidden/>
    <w:rsid w:val="00A9208F"/>
    <w:pPr>
      <w:ind w:firstLine="750"/>
      <w:jc w:val="both"/>
    </w:pPr>
    <w:rPr>
      <w:sz w:val="30"/>
      <w:szCs w:val="30"/>
    </w:rPr>
  </w:style>
  <w:style w:type="character" w:customStyle="1" w:styleId="24">
    <w:name w:val="Основной текст с отступом 2 Знак"/>
    <w:basedOn w:val="a0"/>
    <w:link w:val="23"/>
    <w:uiPriority w:val="99"/>
    <w:semiHidden/>
    <w:locked/>
    <w:rsid w:val="003C26D8"/>
    <w:rPr>
      <w:rFonts w:cs="Times New Roman"/>
      <w:sz w:val="24"/>
      <w:szCs w:val="24"/>
    </w:rPr>
  </w:style>
  <w:style w:type="paragraph" w:styleId="31">
    <w:name w:val="Body Text Indent 3"/>
    <w:basedOn w:val="a"/>
    <w:link w:val="32"/>
    <w:uiPriority w:val="99"/>
    <w:semiHidden/>
    <w:rsid w:val="00A9208F"/>
    <w:pPr>
      <w:ind w:firstLine="750"/>
      <w:jc w:val="both"/>
    </w:pPr>
    <w:rPr>
      <w:sz w:val="26"/>
      <w:szCs w:val="30"/>
    </w:rPr>
  </w:style>
  <w:style w:type="character" w:customStyle="1" w:styleId="32">
    <w:name w:val="Основной текст с отступом 3 Знак"/>
    <w:basedOn w:val="a0"/>
    <w:link w:val="31"/>
    <w:uiPriority w:val="99"/>
    <w:semiHidden/>
    <w:locked/>
    <w:rsid w:val="003C26D8"/>
    <w:rPr>
      <w:rFonts w:cs="Times New Roman"/>
      <w:sz w:val="16"/>
      <w:szCs w:val="16"/>
    </w:rPr>
  </w:style>
  <w:style w:type="paragraph" w:styleId="a7">
    <w:name w:val="Block Text"/>
    <w:basedOn w:val="a"/>
    <w:uiPriority w:val="99"/>
    <w:semiHidden/>
    <w:rsid w:val="00A9208F"/>
    <w:pPr>
      <w:spacing w:line="280" w:lineRule="exact"/>
      <w:ind w:left="4500" w:right="639"/>
      <w:jc w:val="both"/>
    </w:pPr>
    <w:rPr>
      <w:sz w:val="28"/>
      <w:szCs w:val="30"/>
    </w:rPr>
  </w:style>
  <w:style w:type="paragraph" w:styleId="a8">
    <w:name w:val="header"/>
    <w:basedOn w:val="a"/>
    <w:link w:val="a9"/>
    <w:uiPriority w:val="99"/>
    <w:rsid w:val="00A9208F"/>
    <w:pPr>
      <w:tabs>
        <w:tab w:val="center" w:pos="4677"/>
        <w:tab w:val="right" w:pos="9355"/>
      </w:tabs>
    </w:pPr>
  </w:style>
  <w:style w:type="character" w:customStyle="1" w:styleId="a9">
    <w:name w:val="Верхний колонтитул Знак"/>
    <w:basedOn w:val="a0"/>
    <w:link w:val="a8"/>
    <w:uiPriority w:val="99"/>
    <w:locked/>
    <w:rsid w:val="00846416"/>
    <w:rPr>
      <w:rFonts w:cs="Times New Roman"/>
      <w:sz w:val="24"/>
      <w:szCs w:val="24"/>
    </w:rPr>
  </w:style>
  <w:style w:type="character" w:styleId="aa">
    <w:name w:val="page number"/>
    <w:basedOn w:val="a0"/>
    <w:uiPriority w:val="99"/>
    <w:semiHidden/>
    <w:rsid w:val="00A9208F"/>
    <w:rPr>
      <w:rFonts w:cs="Times New Roman"/>
    </w:rPr>
  </w:style>
  <w:style w:type="paragraph" w:styleId="ab">
    <w:name w:val="footer"/>
    <w:basedOn w:val="a"/>
    <w:link w:val="ac"/>
    <w:uiPriority w:val="99"/>
    <w:semiHidden/>
    <w:rsid w:val="00A9208F"/>
    <w:pPr>
      <w:tabs>
        <w:tab w:val="center" w:pos="4677"/>
        <w:tab w:val="right" w:pos="9355"/>
      </w:tabs>
    </w:pPr>
  </w:style>
  <w:style w:type="character" w:customStyle="1" w:styleId="ac">
    <w:name w:val="Нижний колонтитул Знак"/>
    <w:basedOn w:val="a0"/>
    <w:link w:val="ab"/>
    <w:uiPriority w:val="99"/>
    <w:semiHidden/>
    <w:locked/>
    <w:rsid w:val="003C26D8"/>
    <w:rPr>
      <w:rFonts w:cs="Times New Roman"/>
      <w:sz w:val="24"/>
      <w:szCs w:val="24"/>
    </w:rPr>
  </w:style>
  <w:style w:type="paragraph" w:customStyle="1" w:styleId="ConsPlusNormal">
    <w:name w:val="ConsPlusNormal"/>
    <w:link w:val="ConsPlusNormal0"/>
    <w:rsid w:val="00A9208F"/>
    <w:pPr>
      <w:widowControl w:val="0"/>
      <w:autoSpaceDE w:val="0"/>
      <w:autoSpaceDN w:val="0"/>
      <w:adjustRightInd w:val="0"/>
      <w:ind w:firstLine="720"/>
    </w:pPr>
    <w:rPr>
      <w:rFonts w:ascii="Arial" w:hAnsi="Arial" w:cs="Arial"/>
    </w:rPr>
  </w:style>
  <w:style w:type="character" w:styleId="ad">
    <w:name w:val="Hyperlink"/>
    <w:basedOn w:val="a0"/>
    <w:uiPriority w:val="99"/>
    <w:unhideWhenUsed/>
    <w:rsid w:val="00F87D5A"/>
    <w:rPr>
      <w:rFonts w:cs="Times New Roman"/>
      <w:color w:val="0000FF"/>
      <w:u w:val="single"/>
    </w:rPr>
  </w:style>
  <w:style w:type="paragraph" w:styleId="33">
    <w:name w:val="Body Text 3"/>
    <w:basedOn w:val="a"/>
    <w:link w:val="34"/>
    <w:uiPriority w:val="99"/>
    <w:semiHidden/>
    <w:unhideWhenUsed/>
    <w:rsid w:val="000136F0"/>
    <w:pPr>
      <w:spacing w:after="120"/>
    </w:pPr>
    <w:rPr>
      <w:sz w:val="16"/>
      <w:szCs w:val="16"/>
    </w:rPr>
  </w:style>
  <w:style w:type="character" w:customStyle="1" w:styleId="34">
    <w:name w:val="Основной текст 3 Знак"/>
    <w:basedOn w:val="a0"/>
    <w:link w:val="33"/>
    <w:uiPriority w:val="99"/>
    <w:semiHidden/>
    <w:locked/>
    <w:rsid w:val="000136F0"/>
    <w:rPr>
      <w:rFonts w:cs="Times New Roman"/>
      <w:sz w:val="16"/>
      <w:szCs w:val="16"/>
    </w:rPr>
  </w:style>
  <w:style w:type="paragraph" w:styleId="ae">
    <w:name w:val="List Paragraph"/>
    <w:basedOn w:val="a"/>
    <w:uiPriority w:val="34"/>
    <w:qFormat/>
    <w:rsid w:val="00A50F6A"/>
    <w:pPr>
      <w:ind w:left="720"/>
      <w:contextualSpacing/>
    </w:pPr>
  </w:style>
  <w:style w:type="paragraph" w:styleId="af">
    <w:name w:val="Balloon Text"/>
    <w:basedOn w:val="a"/>
    <w:link w:val="af0"/>
    <w:uiPriority w:val="99"/>
    <w:semiHidden/>
    <w:unhideWhenUsed/>
    <w:rsid w:val="00323960"/>
    <w:rPr>
      <w:rFonts w:ascii="Tahoma" w:hAnsi="Tahoma" w:cs="Tahoma"/>
      <w:sz w:val="16"/>
      <w:szCs w:val="16"/>
    </w:rPr>
  </w:style>
  <w:style w:type="character" w:customStyle="1" w:styleId="af0">
    <w:name w:val="Текст выноски Знак"/>
    <w:basedOn w:val="a0"/>
    <w:link w:val="af"/>
    <w:uiPriority w:val="99"/>
    <w:semiHidden/>
    <w:locked/>
    <w:rsid w:val="00323960"/>
    <w:rPr>
      <w:rFonts w:ascii="Tahoma" w:hAnsi="Tahoma" w:cs="Tahoma"/>
      <w:sz w:val="16"/>
      <w:szCs w:val="16"/>
    </w:rPr>
  </w:style>
  <w:style w:type="paragraph" w:customStyle="1" w:styleId="Style4">
    <w:name w:val="Style4"/>
    <w:basedOn w:val="a"/>
    <w:uiPriority w:val="99"/>
    <w:rsid w:val="00777A6B"/>
    <w:pPr>
      <w:widowControl w:val="0"/>
      <w:autoSpaceDE w:val="0"/>
      <w:autoSpaceDN w:val="0"/>
      <w:adjustRightInd w:val="0"/>
      <w:spacing w:line="251" w:lineRule="exact"/>
      <w:ind w:firstLine="595"/>
      <w:jc w:val="both"/>
    </w:pPr>
  </w:style>
  <w:style w:type="character" w:customStyle="1" w:styleId="FontStyle14">
    <w:name w:val="Font Style14"/>
    <w:uiPriority w:val="99"/>
    <w:rsid w:val="00777A6B"/>
    <w:rPr>
      <w:rFonts w:ascii="Times New Roman" w:hAnsi="Times New Roman" w:cs="Times New Roman"/>
      <w:sz w:val="20"/>
      <w:szCs w:val="20"/>
    </w:rPr>
  </w:style>
  <w:style w:type="character" w:customStyle="1" w:styleId="ConsPlusNormal0">
    <w:name w:val="ConsPlusNormal Знак"/>
    <w:link w:val="ConsPlusNormal"/>
    <w:locked/>
    <w:rsid w:val="00F01798"/>
    <w:rPr>
      <w:rFonts w:ascii="Arial" w:hAnsi="Arial" w:cs="Arial"/>
    </w:rPr>
  </w:style>
  <w:style w:type="paragraph" w:customStyle="1" w:styleId="p-normal">
    <w:name w:val="p-normal"/>
    <w:basedOn w:val="a"/>
    <w:rsid w:val="00876FFA"/>
    <w:pPr>
      <w:spacing w:before="100" w:beforeAutospacing="1" w:after="100" w:afterAutospacing="1"/>
    </w:pPr>
  </w:style>
  <w:style w:type="character" w:customStyle="1" w:styleId="fake-non-breaking-space">
    <w:name w:val="fake-non-breaking-space"/>
    <w:basedOn w:val="a0"/>
    <w:rsid w:val="00545063"/>
  </w:style>
  <w:style w:type="character" w:customStyle="1" w:styleId="ref-body">
    <w:name w:val="ref-body"/>
    <w:basedOn w:val="a0"/>
    <w:rsid w:val="00545063"/>
  </w:style>
  <w:style w:type="character" w:customStyle="1" w:styleId="word-wrapper">
    <w:name w:val="word-wrapper"/>
    <w:basedOn w:val="a0"/>
    <w:rsid w:val="00545063"/>
  </w:style>
  <w:style w:type="paragraph" w:customStyle="1" w:styleId="il-text-indent095cm">
    <w:name w:val="il-text-indent_0_95cm"/>
    <w:basedOn w:val="a"/>
    <w:rsid w:val="00672DD0"/>
    <w:pPr>
      <w:spacing w:before="100" w:beforeAutospacing="1" w:after="100" w:afterAutospacing="1"/>
    </w:pPr>
  </w:style>
  <w:style w:type="paragraph" w:customStyle="1" w:styleId="il-text-alignjustify">
    <w:name w:val="il-text-align_justify"/>
    <w:basedOn w:val="a"/>
    <w:rsid w:val="003804AD"/>
    <w:pPr>
      <w:spacing w:before="100" w:beforeAutospacing="1" w:after="100" w:afterAutospacing="1"/>
    </w:pPr>
  </w:style>
  <w:style w:type="character" w:customStyle="1" w:styleId="h-normal">
    <w:name w:val="h-normal"/>
    <w:basedOn w:val="a0"/>
    <w:rsid w:val="00582C1F"/>
  </w:style>
  <w:style w:type="character" w:customStyle="1" w:styleId="colorff00ff">
    <w:name w:val="color__ff00ff"/>
    <w:basedOn w:val="a0"/>
    <w:rsid w:val="00582C1F"/>
  </w:style>
</w:styles>
</file>

<file path=word/webSettings.xml><?xml version="1.0" encoding="utf-8"?>
<w:webSettings xmlns:r="http://schemas.openxmlformats.org/officeDocument/2006/relationships" xmlns:w="http://schemas.openxmlformats.org/wordprocessingml/2006/main">
  <w:divs>
    <w:div w:id="710616117">
      <w:bodyDiv w:val="1"/>
      <w:marLeft w:val="0"/>
      <w:marRight w:val="0"/>
      <w:marTop w:val="0"/>
      <w:marBottom w:val="0"/>
      <w:divBdr>
        <w:top w:val="none" w:sz="0" w:space="0" w:color="auto"/>
        <w:left w:val="none" w:sz="0" w:space="0" w:color="auto"/>
        <w:bottom w:val="none" w:sz="0" w:space="0" w:color="auto"/>
        <w:right w:val="none" w:sz="0" w:space="0" w:color="auto"/>
      </w:divBdr>
    </w:div>
    <w:div w:id="792988393">
      <w:bodyDiv w:val="1"/>
      <w:marLeft w:val="0"/>
      <w:marRight w:val="0"/>
      <w:marTop w:val="0"/>
      <w:marBottom w:val="0"/>
      <w:divBdr>
        <w:top w:val="none" w:sz="0" w:space="0" w:color="auto"/>
        <w:left w:val="none" w:sz="0" w:space="0" w:color="auto"/>
        <w:bottom w:val="none" w:sz="0" w:space="0" w:color="auto"/>
        <w:right w:val="none" w:sz="0" w:space="0" w:color="auto"/>
      </w:divBdr>
    </w:div>
    <w:div w:id="850148900">
      <w:bodyDiv w:val="1"/>
      <w:marLeft w:val="0"/>
      <w:marRight w:val="0"/>
      <w:marTop w:val="0"/>
      <w:marBottom w:val="0"/>
      <w:divBdr>
        <w:top w:val="none" w:sz="0" w:space="0" w:color="auto"/>
        <w:left w:val="none" w:sz="0" w:space="0" w:color="auto"/>
        <w:bottom w:val="none" w:sz="0" w:space="0" w:color="auto"/>
        <w:right w:val="none" w:sz="0" w:space="0" w:color="auto"/>
      </w:divBdr>
    </w:div>
    <w:div w:id="864294890">
      <w:bodyDiv w:val="1"/>
      <w:marLeft w:val="0"/>
      <w:marRight w:val="0"/>
      <w:marTop w:val="0"/>
      <w:marBottom w:val="0"/>
      <w:divBdr>
        <w:top w:val="none" w:sz="0" w:space="0" w:color="auto"/>
        <w:left w:val="none" w:sz="0" w:space="0" w:color="auto"/>
        <w:bottom w:val="none" w:sz="0" w:space="0" w:color="auto"/>
        <w:right w:val="none" w:sz="0" w:space="0" w:color="auto"/>
      </w:divBdr>
    </w:div>
    <w:div w:id="960649308">
      <w:bodyDiv w:val="1"/>
      <w:marLeft w:val="0"/>
      <w:marRight w:val="0"/>
      <w:marTop w:val="0"/>
      <w:marBottom w:val="0"/>
      <w:divBdr>
        <w:top w:val="none" w:sz="0" w:space="0" w:color="auto"/>
        <w:left w:val="none" w:sz="0" w:space="0" w:color="auto"/>
        <w:bottom w:val="none" w:sz="0" w:space="0" w:color="auto"/>
        <w:right w:val="none" w:sz="0" w:space="0" w:color="auto"/>
      </w:divBdr>
    </w:div>
    <w:div w:id="961114791">
      <w:bodyDiv w:val="1"/>
      <w:marLeft w:val="0"/>
      <w:marRight w:val="0"/>
      <w:marTop w:val="0"/>
      <w:marBottom w:val="0"/>
      <w:divBdr>
        <w:top w:val="none" w:sz="0" w:space="0" w:color="auto"/>
        <w:left w:val="none" w:sz="0" w:space="0" w:color="auto"/>
        <w:bottom w:val="none" w:sz="0" w:space="0" w:color="auto"/>
        <w:right w:val="none" w:sz="0" w:space="0" w:color="auto"/>
      </w:divBdr>
    </w:div>
    <w:div w:id="1034503779">
      <w:bodyDiv w:val="1"/>
      <w:marLeft w:val="0"/>
      <w:marRight w:val="0"/>
      <w:marTop w:val="0"/>
      <w:marBottom w:val="0"/>
      <w:divBdr>
        <w:top w:val="none" w:sz="0" w:space="0" w:color="auto"/>
        <w:left w:val="none" w:sz="0" w:space="0" w:color="auto"/>
        <w:bottom w:val="none" w:sz="0" w:space="0" w:color="auto"/>
        <w:right w:val="none" w:sz="0" w:space="0" w:color="auto"/>
      </w:divBdr>
    </w:div>
    <w:div w:id="1343581396">
      <w:bodyDiv w:val="1"/>
      <w:marLeft w:val="0"/>
      <w:marRight w:val="0"/>
      <w:marTop w:val="0"/>
      <w:marBottom w:val="0"/>
      <w:divBdr>
        <w:top w:val="none" w:sz="0" w:space="0" w:color="auto"/>
        <w:left w:val="none" w:sz="0" w:space="0" w:color="auto"/>
        <w:bottom w:val="none" w:sz="0" w:space="0" w:color="auto"/>
        <w:right w:val="none" w:sz="0" w:space="0" w:color="auto"/>
      </w:divBdr>
    </w:div>
    <w:div w:id="1457793308">
      <w:marLeft w:val="0"/>
      <w:marRight w:val="0"/>
      <w:marTop w:val="0"/>
      <w:marBottom w:val="0"/>
      <w:divBdr>
        <w:top w:val="none" w:sz="0" w:space="0" w:color="auto"/>
        <w:left w:val="none" w:sz="0" w:space="0" w:color="auto"/>
        <w:bottom w:val="none" w:sz="0" w:space="0" w:color="auto"/>
        <w:right w:val="none" w:sz="0" w:space="0" w:color="auto"/>
      </w:divBdr>
    </w:div>
    <w:div w:id="1457793309">
      <w:marLeft w:val="0"/>
      <w:marRight w:val="0"/>
      <w:marTop w:val="0"/>
      <w:marBottom w:val="0"/>
      <w:divBdr>
        <w:top w:val="none" w:sz="0" w:space="0" w:color="auto"/>
        <w:left w:val="none" w:sz="0" w:space="0" w:color="auto"/>
        <w:bottom w:val="none" w:sz="0" w:space="0" w:color="auto"/>
        <w:right w:val="none" w:sz="0" w:space="0" w:color="auto"/>
      </w:divBdr>
    </w:div>
    <w:div w:id="1676759378">
      <w:bodyDiv w:val="1"/>
      <w:marLeft w:val="0"/>
      <w:marRight w:val="0"/>
      <w:marTop w:val="0"/>
      <w:marBottom w:val="0"/>
      <w:divBdr>
        <w:top w:val="none" w:sz="0" w:space="0" w:color="auto"/>
        <w:left w:val="none" w:sz="0" w:space="0" w:color="auto"/>
        <w:bottom w:val="none" w:sz="0" w:space="0" w:color="auto"/>
        <w:right w:val="none" w:sz="0" w:space="0" w:color="auto"/>
      </w:divBdr>
    </w:div>
    <w:div w:id="1933200310">
      <w:bodyDiv w:val="1"/>
      <w:marLeft w:val="0"/>
      <w:marRight w:val="0"/>
      <w:marTop w:val="0"/>
      <w:marBottom w:val="0"/>
      <w:divBdr>
        <w:top w:val="none" w:sz="0" w:space="0" w:color="auto"/>
        <w:left w:val="none" w:sz="0" w:space="0" w:color="auto"/>
        <w:bottom w:val="none" w:sz="0" w:space="0" w:color="auto"/>
        <w:right w:val="none" w:sz="0" w:space="0" w:color="auto"/>
      </w:divBdr>
      <w:divsChild>
        <w:div w:id="1701126818">
          <w:marLeft w:val="0"/>
          <w:marRight w:val="0"/>
          <w:marTop w:val="225"/>
          <w:marBottom w:val="225"/>
          <w:divBdr>
            <w:top w:val="none" w:sz="0" w:space="0" w:color="auto"/>
            <w:left w:val="single" w:sz="18" w:space="26" w:color="00BCD6"/>
            <w:bottom w:val="none" w:sz="0" w:space="0" w:color="auto"/>
            <w:right w:val="none" w:sz="0" w:space="0" w:color="auto"/>
          </w:divBdr>
        </w:div>
        <w:div w:id="1020543514">
          <w:marLeft w:val="0"/>
          <w:marRight w:val="0"/>
          <w:marTop w:val="225"/>
          <w:marBottom w:val="225"/>
          <w:divBdr>
            <w:top w:val="none" w:sz="0" w:space="0" w:color="auto"/>
            <w:left w:val="single" w:sz="18" w:space="26" w:color="00BCD6"/>
            <w:bottom w:val="none" w:sz="0" w:space="0" w:color="auto"/>
            <w:right w:val="none" w:sz="0" w:space="0" w:color="auto"/>
          </w:divBdr>
        </w:div>
      </w:divsChild>
    </w:div>
    <w:div w:id="1972783559">
      <w:bodyDiv w:val="1"/>
      <w:marLeft w:val="0"/>
      <w:marRight w:val="0"/>
      <w:marTop w:val="0"/>
      <w:marBottom w:val="0"/>
      <w:divBdr>
        <w:top w:val="none" w:sz="0" w:space="0" w:color="auto"/>
        <w:left w:val="none" w:sz="0" w:space="0" w:color="auto"/>
        <w:bottom w:val="none" w:sz="0" w:space="0" w:color="auto"/>
        <w:right w:val="none" w:sz="0" w:space="0" w:color="auto"/>
      </w:divBdr>
    </w:div>
    <w:div w:id="21365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09CA2-E09F-460E-8676-75FBAD03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1231</Words>
  <Characters>7019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IMNS</Company>
  <LinksUpToDate>false</LinksUpToDate>
  <CharactersWithSpaces>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Korneev</dc:creator>
  <cp:lastModifiedBy>Хохлова Анастасия Владимировна</cp:lastModifiedBy>
  <cp:revision>2</cp:revision>
  <cp:lastPrinted>2025-04-14T06:33:00Z</cp:lastPrinted>
  <dcterms:created xsi:type="dcterms:W3CDTF">2025-07-16T05:48:00Z</dcterms:created>
  <dcterms:modified xsi:type="dcterms:W3CDTF">2025-07-16T05:48:00Z</dcterms:modified>
</cp:coreProperties>
</file>