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2C" w:rsidRPr="00603D88" w:rsidRDefault="002A2D78" w:rsidP="007A532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10.6</w:t>
      </w:r>
      <w:r w:rsidR="00953BB9" w:rsidRPr="00603D88">
        <w:rPr>
          <w:rFonts w:ascii="Times New Roman" w:eastAsia="Times New Roman" w:hAnsi="Times New Roman"/>
          <w:b/>
          <w:bCs/>
          <w:color w:val="000000"/>
          <w:sz w:val="26"/>
          <w:szCs w:val="26"/>
          <w:vertAlign w:val="superscript"/>
          <w:lang w:eastAsia="ru-RU"/>
        </w:rPr>
        <w:t>3</w:t>
      </w:r>
      <w:r w:rsidR="007A532C" w:rsidRPr="00603D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40036" w:rsidRPr="00603D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Принятие решения о возмещении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</w:r>
      <w:r w:rsidRPr="00603D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(пункт 10.6</w:t>
      </w:r>
      <w:r w:rsidR="00953BB9" w:rsidRPr="00603D88">
        <w:rPr>
          <w:rFonts w:ascii="Times New Roman" w:eastAsia="Times New Roman" w:hAnsi="Times New Roman"/>
          <w:b/>
          <w:bCs/>
          <w:color w:val="000000"/>
          <w:sz w:val="26"/>
          <w:szCs w:val="26"/>
          <w:vertAlign w:val="superscript"/>
          <w:lang w:eastAsia="ru-RU"/>
        </w:rPr>
        <w:t>3</w:t>
      </w:r>
      <w:r w:rsidRPr="00603D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A532C" w:rsidRPr="00603D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7A532C" w:rsidRPr="00603D88" w:rsidRDefault="007A532C" w:rsidP="007A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2A2D78" w:rsidRPr="00603D88" w:rsidRDefault="002A2D78" w:rsidP="007A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Документы и (или) сведения, представляемые гражданином при обращении:</w:t>
      </w:r>
    </w:p>
    <w:p w:rsidR="007A532C" w:rsidRPr="00603D88" w:rsidRDefault="007A532C" w:rsidP="007A532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заявление</w:t>
      </w:r>
    </w:p>
    <w:p w:rsidR="007A532C" w:rsidRPr="00603D88" w:rsidRDefault="007A532C" w:rsidP="007A532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 выполненных работ по договору со специализированной организацией</w:t>
      </w:r>
    </w:p>
    <w:p w:rsidR="007A532C" w:rsidRPr="00603D88" w:rsidRDefault="007A532C" w:rsidP="007A532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документы, подтверждающие приобретение электроэнергетического оборудования и материалов</w:t>
      </w:r>
    </w:p>
    <w:p w:rsidR="007A532C" w:rsidRPr="00603D88" w:rsidRDefault="007A532C" w:rsidP="007A532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сведения о реквизитах текущего (расчетного) банковского счета, открытого на имя гражданина в банке Республики Беларусь</w:t>
      </w:r>
    </w:p>
    <w:p w:rsidR="007A532C" w:rsidRPr="00603D88" w:rsidRDefault="007A532C" w:rsidP="007A532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сведения о полученных доходах каждого члена семьи за последние 12 месяцев, предшествующих месяцу обращения, – для малообеспеченных граждан</w:t>
      </w:r>
    </w:p>
    <w:p w:rsidR="007A532C" w:rsidRPr="00603D88" w:rsidRDefault="007A532C" w:rsidP="007A532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копия трудовой книжки (при ее наличии) – для неработающих граждан и неработающих членов семьи</w:t>
      </w:r>
    </w:p>
    <w:p w:rsidR="007A532C" w:rsidRPr="00603D88" w:rsidRDefault="007A532C" w:rsidP="007A532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пенсионное удостоверение – для неработающих пенсионеров</w:t>
      </w:r>
    </w:p>
    <w:p w:rsidR="007A532C" w:rsidRPr="00603D88" w:rsidRDefault="007A532C" w:rsidP="007A532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удостоверение инвалида – для инвалидов I и II группы</w:t>
      </w:r>
    </w:p>
    <w:p w:rsidR="007A532C" w:rsidRPr="00603D88" w:rsidRDefault="007A532C" w:rsidP="007A532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удостоверение инвалида Великой Отечественной войны – для инвалидов Великой Отечественной войны</w:t>
      </w:r>
    </w:p>
    <w:p w:rsidR="007A532C" w:rsidRPr="00603D88" w:rsidRDefault="007A532C" w:rsidP="007A532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удостоверение инвалида боевых действий на территории других государств – для инвалидов боевых действий на территории других государств III группы</w:t>
      </w:r>
    </w:p>
    <w:p w:rsidR="007A532C" w:rsidRPr="00603D88" w:rsidRDefault="007A532C" w:rsidP="007A532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удостоверение ребенка-инвалида – для лиц, имеющих детей-инвалидов в возрасте до 18 лет</w:t>
      </w:r>
    </w:p>
    <w:p w:rsidR="007A532C" w:rsidRPr="00603D88" w:rsidRDefault="007A532C" w:rsidP="007A532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удостоверение многодетной семьи – для многодетных семей</w:t>
      </w:r>
    </w:p>
    <w:p w:rsidR="007A532C" w:rsidRDefault="007A532C" w:rsidP="007A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C1B6A" w:rsidRPr="00CC521B" w:rsidRDefault="007C1B6A" w:rsidP="007C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C52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Перечень документов, самостоятельно запрашиваемых государственным органом (при желании эти документы гражданин может предоставить самостоятельно):</w:t>
      </w:r>
    </w:p>
    <w:p w:rsidR="007C1B6A" w:rsidRPr="007C1B6A" w:rsidRDefault="007C1B6A" w:rsidP="007C1B6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C1B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справка о месте жительства и составе семьи или копия лицевого счета (при необходимости)</w:t>
      </w:r>
    </w:p>
    <w:p w:rsidR="007C1B6A" w:rsidRPr="00603D88" w:rsidRDefault="007C1B6A" w:rsidP="007A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2A2D78" w:rsidRPr="00603D88" w:rsidRDefault="002A2D78" w:rsidP="007A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Максимальный срок осуществления административной процедуры:</w:t>
      </w:r>
      <w:r w:rsidR="007A532C"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</w:t>
      </w:r>
      <w:r w:rsidR="00F64E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месяц</w:t>
      </w:r>
    </w:p>
    <w:p w:rsidR="007A532C" w:rsidRPr="00603D88" w:rsidRDefault="007A532C" w:rsidP="007A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A532C" w:rsidRPr="00603D88" w:rsidRDefault="002A2D78" w:rsidP="007A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Размер платы:</w:t>
      </w:r>
      <w:r w:rsidR="007A532C"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бесплатно</w:t>
      </w:r>
    </w:p>
    <w:p w:rsidR="007A532C" w:rsidRPr="00603D88" w:rsidRDefault="007A532C" w:rsidP="007A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749A2" w:rsidRPr="00603D88" w:rsidRDefault="002A2D78" w:rsidP="007A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Срок действия документа:</w:t>
      </w:r>
      <w:r w:rsidR="007A532C"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53BB9" w:rsidRPr="00603D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 возмещения части расходов</w:t>
      </w:r>
    </w:p>
    <w:p w:rsidR="002A25E8" w:rsidRPr="00603D88" w:rsidRDefault="002A25E8" w:rsidP="007A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A25E8" w:rsidRPr="00603D88" w:rsidRDefault="002A25E8" w:rsidP="002A25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Нормативные документы:</w:t>
      </w:r>
    </w:p>
    <w:p w:rsidR="002A25E8" w:rsidRPr="00603D88" w:rsidRDefault="002A25E8" w:rsidP="002A25E8">
      <w:pPr>
        <w:numPr>
          <w:ilvl w:val="0"/>
          <w:numId w:val="4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bCs/>
          <w:sz w:val="26"/>
          <w:szCs w:val="26"/>
          <w:lang w:eastAsia="ru-RU"/>
        </w:rPr>
        <w:t>Закон Республики Беларусь от 28 октября 2008 г. № 433-З «Об основах административных процедур»</w:t>
      </w:r>
    </w:p>
    <w:p w:rsidR="002A25E8" w:rsidRPr="00603D88" w:rsidRDefault="002A25E8" w:rsidP="002A25E8">
      <w:pPr>
        <w:numPr>
          <w:ilvl w:val="0"/>
          <w:numId w:val="4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Положение о возмещении гражданам расходов на электроснабжение эксплуатируемого жилищного фонда, утвержденное постановлением Совета Министров Республики Беларусь от 6 июля 2020 г. № 403</w:t>
      </w:r>
    </w:p>
    <w:p w:rsidR="002A25E8" w:rsidRPr="00603D88" w:rsidRDefault="002A25E8" w:rsidP="002A25E8">
      <w:pPr>
        <w:numPr>
          <w:ilvl w:val="0"/>
          <w:numId w:val="4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bCs/>
          <w:sz w:val="26"/>
          <w:szCs w:val="26"/>
          <w:lang w:eastAsia="ru-RU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2A25E8" w:rsidRPr="00603D88" w:rsidRDefault="002A25E8" w:rsidP="002A25E8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A25E8" w:rsidRPr="00603D88" w:rsidRDefault="002A25E8" w:rsidP="002A25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b/>
          <w:sz w:val="26"/>
          <w:szCs w:val="26"/>
          <w:lang w:eastAsia="ru-RU"/>
        </w:rPr>
        <w:t>Вышестоящий орган</w:t>
      </w:r>
      <w:r w:rsidRPr="00603D8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A25E8" w:rsidRPr="00603D88" w:rsidRDefault="002A25E8" w:rsidP="002A25E8">
      <w:pPr>
        <w:numPr>
          <w:ilvl w:val="0"/>
          <w:numId w:val="5"/>
        </w:numPr>
        <w:spacing w:after="0" w:line="240" w:lineRule="auto"/>
        <w:ind w:left="0" w:firstLine="4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bCs/>
          <w:sz w:val="26"/>
          <w:szCs w:val="26"/>
          <w:lang w:eastAsia="ru-RU"/>
        </w:rPr>
        <w:t>Могилевский областной исполнительный комитет</w:t>
      </w:r>
    </w:p>
    <w:p w:rsidR="002A25E8" w:rsidRPr="00603D88" w:rsidRDefault="002A25E8" w:rsidP="002A25E8">
      <w:pPr>
        <w:spacing w:after="0" w:line="240" w:lineRule="auto"/>
        <w:ind w:left="4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212030, г"/>
        </w:smartTagPr>
        <w:r w:rsidRPr="00603D88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212030, г</w:t>
        </w:r>
      </w:smartTag>
      <w:r w:rsidRPr="00603D88">
        <w:rPr>
          <w:rFonts w:ascii="Times New Roman" w:eastAsia="Times New Roman" w:hAnsi="Times New Roman"/>
          <w:bCs/>
          <w:sz w:val="26"/>
          <w:szCs w:val="26"/>
          <w:lang w:eastAsia="ru-RU"/>
        </w:rPr>
        <w:t>. Могилев, ул. Первомайская, 71</w:t>
      </w:r>
    </w:p>
    <w:p w:rsidR="002A25E8" w:rsidRPr="00603D88" w:rsidRDefault="002A25E8" w:rsidP="002A25E8">
      <w:pPr>
        <w:spacing w:after="0" w:line="240" w:lineRule="auto"/>
        <w:ind w:left="4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bCs/>
          <w:sz w:val="26"/>
          <w:szCs w:val="26"/>
          <w:lang w:eastAsia="ru-RU"/>
        </w:rPr>
        <w:t>режим работы: с 8.00 до 17.00, перерыв с 13.00 до 14.00</w:t>
      </w:r>
    </w:p>
    <w:p w:rsidR="002A25E8" w:rsidRPr="00603D88" w:rsidRDefault="002A25E8" w:rsidP="002A25E8">
      <w:pPr>
        <w:spacing w:after="0" w:line="240" w:lineRule="auto"/>
        <w:ind w:left="4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03D88">
        <w:rPr>
          <w:rFonts w:ascii="Times New Roman" w:eastAsia="Times New Roman" w:hAnsi="Times New Roman"/>
          <w:bCs/>
          <w:sz w:val="26"/>
          <w:szCs w:val="26"/>
          <w:lang w:eastAsia="ru-RU"/>
        </w:rPr>
        <w:t>выходной: суббота, воскресенье.</w:t>
      </w:r>
    </w:p>
    <w:sectPr w:rsidR="002A25E8" w:rsidRPr="00603D88" w:rsidSect="007A532C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E8" w:rsidRDefault="00BA1FE8" w:rsidP="002A2D78">
      <w:pPr>
        <w:spacing w:after="0" w:line="240" w:lineRule="auto"/>
      </w:pPr>
      <w:r>
        <w:separator/>
      </w:r>
    </w:p>
  </w:endnote>
  <w:endnote w:type="continuationSeparator" w:id="0">
    <w:p w:rsidR="00BA1FE8" w:rsidRDefault="00BA1FE8" w:rsidP="002A2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E8" w:rsidRDefault="00BA1FE8" w:rsidP="002A2D78">
      <w:pPr>
        <w:spacing w:after="0" w:line="240" w:lineRule="auto"/>
      </w:pPr>
      <w:r>
        <w:separator/>
      </w:r>
    </w:p>
  </w:footnote>
  <w:footnote w:type="continuationSeparator" w:id="0">
    <w:p w:rsidR="00BA1FE8" w:rsidRDefault="00BA1FE8" w:rsidP="002A2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CD"/>
    <w:multiLevelType w:val="hybridMultilevel"/>
    <w:tmpl w:val="561E16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ED5AF3"/>
    <w:multiLevelType w:val="hybridMultilevel"/>
    <w:tmpl w:val="A670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34D8"/>
    <w:multiLevelType w:val="multilevel"/>
    <w:tmpl w:val="E0EAF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91B7B"/>
    <w:multiLevelType w:val="hybridMultilevel"/>
    <w:tmpl w:val="F7FE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F4185"/>
    <w:multiLevelType w:val="hybridMultilevel"/>
    <w:tmpl w:val="926E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78"/>
    <w:rsid w:val="002A25E8"/>
    <w:rsid w:val="002A2D78"/>
    <w:rsid w:val="00603D88"/>
    <w:rsid w:val="00604DE6"/>
    <w:rsid w:val="007A532C"/>
    <w:rsid w:val="007C1B6A"/>
    <w:rsid w:val="007F41A8"/>
    <w:rsid w:val="00953BB9"/>
    <w:rsid w:val="00A764A7"/>
    <w:rsid w:val="00B655B9"/>
    <w:rsid w:val="00B75479"/>
    <w:rsid w:val="00BA0A16"/>
    <w:rsid w:val="00BA1FE8"/>
    <w:rsid w:val="00EB0B7F"/>
    <w:rsid w:val="00EE38DD"/>
    <w:rsid w:val="00F40036"/>
    <w:rsid w:val="00F64ED1"/>
    <w:rsid w:val="00F7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DB98CF"/>
  <w15:docId w15:val="{AF3893A7-28BA-4E24-8858-579C3414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D78"/>
  </w:style>
  <w:style w:type="paragraph" w:styleId="a5">
    <w:name w:val="footer"/>
    <w:basedOn w:val="a"/>
    <w:link w:val="a6"/>
    <w:uiPriority w:val="99"/>
    <w:unhideWhenUsed/>
    <w:rsid w:val="002A2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D78"/>
  </w:style>
  <w:style w:type="paragraph" w:styleId="a7">
    <w:name w:val="Balloon Text"/>
    <w:basedOn w:val="a"/>
    <w:link w:val="a8"/>
    <w:uiPriority w:val="99"/>
    <w:semiHidden/>
    <w:unhideWhenUsed/>
    <w:rsid w:val="002A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D78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2A2D7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A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11</cp:revision>
  <cp:lastPrinted>2020-10-01T09:47:00Z</cp:lastPrinted>
  <dcterms:created xsi:type="dcterms:W3CDTF">2020-07-10T06:03:00Z</dcterms:created>
  <dcterms:modified xsi:type="dcterms:W3CDTF">2022-09-22T06:31:00Z</dcterms:modified>
</cp:coreProperties>
</file>