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85" w:rsidRDefault="009B0F9E">
      <w:pPr>
        <w:pStyle w:val="20"/>
        <w:shd w:val="clear" w:color="auto" w:fill="auto"/>
        <w:spacing w:after="202" w:line="300" w:lineRule="exact"/>
      </w:pPr>
      <w:bookmarkStart w:id="0" w:name="_GoBack"/>
      <w:bookmarkEnd w:id="0"/>
      <w:r>
        <w:t>Приложение 3</w:t>
      </w:r>
    </w:p>
    <w:p w:rsidR="00700D85" w:rsidRDefault="009B0F9E">
      <w:pPr>
        <w:pStyle w:val="30"/>
        <w:shd w:val="clear" w:color="auto" w:fill="auto"/>
        <w:spacing w:before="0" w:after="155" w:line="300" w:lineRule="exact"/>
        <w:ind w:left="2260"/>
      </w:pPr>
      <w:r>
        <w:t>Информация для освещения на телевидении, радио</w:t>
      </w:r>
    </w:p>
    <w:p w:rsidR="00700D85" w:rsidRDefault="009B0F9E">
      <w:pPr>
        <w:pStyle w:val="20"/>
        <w:shd w:val="clear" w:color="auto" w:fill="auto"/>
        <w:spacing w:after="176" w:line="370" w:lineRule="exact"/>
        <w:ind w:firstLine="740"/>
        <w:jc w:val="both"/>
      </w:pPr>
      <w:r>
        <w:t>«Налоговыми органами произведена рассылка физическим лицам извещений на уплату имущественных налогов в Личный кабинет плательщика. Все плательщики такие извещения получат на бумажном носителе по почте не позднее 1 октября 2024г.»</w:t>
      </w:r>
    </w:p>
    <w:p w:rsidR="00700D85" w:rsidRDefault="009B0F9E">
      <w:pPr>
        <w:pStyle w:val="20"/>
        <w:shd w:val="clear" w:color="auto" w:fill="auto"/>
        <w:spacing w:after="26" w:line="300" w:lineRule="exact"/>
        <w:ind w:firstLine="740"/>
        <w:jc w:val="both"/>
      </w:pPr>
      <w:r>
        <w:t>«Инспекция Министерства по налогам и сборам Республики Беларусь по</w:t>
      </w:r>
    </w:p>
    <w:p w:rsidR="00700D85" w:rsidRDefault="009B0F9E">
      <w:pPr>
        <w:pStyle w:val="20"/>
        <w:shd w:val="clear" w:color="auto" w:fill="auto"/>
        <w:tabs>
          <w:tab w:val="left" w:leader="underscore" w:pos="1666"/>
        </w:tabs>
        <w:spacing w:after="0" w:line="300" w:lineRule="exact"/>
        <w:jc w:val="both"/>
      </w:pPr>
      <w:r>
        <w:tab/>
        <w:t xml:space="preserve"> напоминает, что в 2024 году уплата налога на недвижимость,</w:t>
      </w:r>
    </w:p>
    <w:p w:rsidR="00700D85" w:rsidRDefault="009B0F9E">
      <w:pPr>
        <w:pStyle w:val="20"/>
        <w:shd w:val="clear" w:color="auto" w:fill="auto"/>
        <w:spacing w:after="124" w:line="374" w:lineRule="exact"/>
        <w:jc w:val="both"/>
      </w:pPr>
      <w:r>
        <w:t>земельного налога и транспортного налога производится единым имущественным платежом. Срок уплаты - не позднее 15 ноября 2024 года».</w:t>
      </w:r>
    </w:p>
    <w:p w:rsidR="00700D85" w:rsidRDefault="009B0F9E">
      <w:pPr>
        <w:pStyle w:val="20"/>
        <w:shd w:val="clear" w:color="auto" w:fill="auto"/>
        <w:spacing w:after="120" w:line="370" w:lineRule="exact"/>
        <w:ind w:firstLine="740"/>
        <w:jc w:val="both"/>
      </w:pPr>
      <w:r>
        <w:t>«Уплата имущественных налогов может быть произведена физическими лицами через Личный кабинет плательщика, систему ЕРИП, а также в отделениях банков и почтовой связи. Ознакомиться с данным порядком уплаты налогов можно на сайте МНС в разделе «Актуальное» «Единый имущественный платеж 2024»».</w:t>
      </w:r>
    </w:p>
    <w:p w:rsidR="00700D85" w:rsidRDefault="009B0F9E">
      <w:pPr>
        <w:pStyle w:val="20"/>
        <w:shd w:val="clear" w:color="auto" w:fill="auto"/>
        <w:spacing w:after="120" w:line="370" w:lineRule="exact"/>
        <w:ind w:firstLine="740"/>
        <w:jc w:val="both"/>
      </w:pPr>
      <w:r>
        <w:t>«В 2024 году уплата имущественных налогов производится единым имущественным платежом на один республиканский бюджетный счет по адресу регистрации (прописки) физического лица, независимо от того, где территориально располагаются принадлежащие ему объекты недвижимости и земельные участки».</w:t>
      </w:r>
    </w:p>
    <w:p w:rsidR="00700D85" w:rsidRDefault="009B0F9E">
      <w:pPr>
        <w:pStyle w:val="20"/>
        <w:shd w:val="clear" w:color="auto" w:fill="auto"/>
        <w:spacing w:after="120" w:line="370" w:lineRule="exact"/>
        <w:ind w:firstLine="740"/>
        <w:jc w:val="both"/>
      </w:pPr>
      <w:r>
        <w:t>«Уплата имущественных налогов производится на основании извещения налоговых органов. Извещения направляются в личный кабинет (для граждан, зарегистрировавших личный кабинет на портале налоговых органов) и по почте. Срок направления уведомлений - не позднее 1 октября 2024 года».</w:t>
      </w:r>
    </w:p>
    <w:p w:rsidR="00700D85" w:rsidRDefault="009B0F9E">
      <w:pPr>
        <w:pStyle w:val="20"/>
        <w:shd w:val="clear" w:color="auto" w:fill="auto"/>
        <w:spacing w:after="0" w:line="370" w:lineRule="exact"/>
        <w:ind w:firstLine="740"/>
        <w:jc w:val="both"/>
      </w:pPr>
      <w:r>
        <w:t>«Уплата арендной платы производится физическими лицами самостоятельно на основании заключенных с ними договоров аренды земельного участка и (или) дополнительных соглашений к ним. Извещения на уплату арендной платы налоговыми органами не направляются».</w:t>
      </w:r>
    </w:p>
    <w:sectPr w:rsidR="00700D85">
      <w:pgSz w:w="11900" w:h="16840"/>
      <w:pgMar w:top="1032" w:right="530" w:bottom="1032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9E" w:rsidRDefault="009B0F9E">
      <w:r>
        <w:separator/>
      </w:r>
    </w:p>
  </w:endnote>
  <w:endnote w:type="continuationSeparator" w:id="0">
    <w:p w:rsidR="009B0F9E" w:rsidRDefault="009B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9E" w:rsidRDefault="009B0F9E"/>
  </w:footnote>
  <w:footnote w:type="continuationSeparator" w:id="0">
    <w:p w:rsidR="009B0F9E" w:rsidRDefault="009B0F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85"/>
    <w:rsid w:val="001F592D"/>
    <w:rsid w:val="00700D85"/>
    <w:rsid w:val="009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Admin</cp:lastModifiedBy>
  <cp:revision>2</cp:revision>
  <dcterms:created xsi:type="dcterms:W3CDTF">2024-08-21T13:03:00Z</dcterms:created>
  <dcterms:modified xsi:type="dcterms:W3CDTF">2024-08-21T13:03:00Z</dcterms:modified>
</cp:coreProperties>
</file>