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12840">
      <w:pPr>
        <w:pStyle w:val="newncpi0"/>
        <w:jc w:val="center"/>
        <w:divId w:val="1676151489"/>
      </w:pPr>
      <w:bookmarkStart w:id="0" w:name="_GoBack"/>
      <w:bookmarkEnd w:id="0"/>
      <w:r>
        <w:t> </w:t>
      </w:r>
    </w:p>
    <w:p w:rsidR="00000000" w:rsidRDefault="00412840">
      <w:pPr>
        <w:pStyle w:val="newncpi0"/>
        <w:jc w:val="center"/>
        <w:divId w:val="1676151489"/>
      </w:pPr>
      <w:bookmarkStart w:id="1" w:name="a4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412840">
      <w:pPr>
        <w:pStyle w:val="newncpi"/>
        <w:ind w:firstLine="0"/>
        <w:jc w:val="center"/>
        <w:divId w:val="1676151489"/>
      </w:pPr>
      <w:r>
        <w:rPr>
          <w:rStyle w:val="datepr"/>
        </w:rPr>
        <w:t>21 января 1998 г.</w:t>
      </w:r>
      <w:r>
        <w:rPr>
          <w:rStyle w:val="number"/>
        </w:rPr>
        <w:t xml:space="preserve"> № 46</w:t>
      </w:r>
    </w:p>
    <w:p w:rsidR="00000000" w:rsidRDefault="00412840">
      <w:pPr>
        <w:pStyle w:val="title"/>
        <w:divId w:val="1676151489"/>
      </w:pPr>
      <w:r>
        <w:rPr>
          <w:color w:val="000080"/>
        </w:rPr>
        <w:t>Об утверждении Основных направлений государственной семейной политики Республики Беларусь</w:t>
      </w:r>
    </w:p>
    <w:p w:rsidR="00000000" w:rsidRDefault="00412840">
      <w:pPr>
        <w:pStyle w:val="changei"/>
        <w:divId w:val="1676151489"/>
      </w:pPr>
      <w:r>
        <w:t>Изменения и дополнения:</w:t>
      </w:r>
    </w:p>
    <w:p w:rsidR="00000000" w:rsidRDefault="00412840">
      <w:pPr>
        <w:pStyle w:val="changeadd"/>
        <w:divId w:val="1676151489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28 декабря 2007 г. № 676 (Национальный реестр правовых актов Республики Беларусь, 2008 г., № 5, 1/9268)</w:t>
      </w:r>
    </w:p>
    <w:p w:rsidR="00000000" w:rsidRDefault="00412840">
      <w:pPr>
        <w:pStyle w:val="preamble"/>
        <w:divId w:val="1676151489"/>
      </w:pPr>
      <w:r>
        <w:t> </w:t>
      </w:r>
    </w:p>
    <w:p w:rsidR="00000000" w:rsidRDefault="00412840">
      <w:pPr>
        <w:pStyle w:val="preamble"/>
        <w:divId w:val="1676151489"/>
      </w:pPr>
      <w:r>
        <w:t xml:space="preserve">В целях обеспечения благоприятных условий для жизнедеятельности семьи, выполнения ею экономической, репродуктивной, </w:t>
      </w:r>
      <w:r>
        <w:t xml:space="preserve">воспитательной функций, укрепления нравственных основ семьи и повышения ее престижа в обществе </w:t>
      </w:r>
      <w:r>
        <w:rPr>
          <w:rStyle w:val="razr"/>
        </w:rPr>
        <w:t>постановляю</w:t>
      </w:r>
      <w:r>
        <w:t>:</w:t>
      </w:r>
    </w:p>
    <w:p w:rsidR="00000000" w:rsidRDefault="00412840">
      <w:pPr>
        <w:pStyle w:val="point"/>
        <w:divId w:val="1676151489"/>
      </w:pPr>
      <w:r>
        <w:t xml:space="preserve">1. Утвердить прилагаемые Основные </w:t>
      </w:r>
      <w:hyperlink w:anchor="a2" w:tooltip="+" w:history="1">
        <w:r>
          <w:rPr>
            <w:rStyle w:val="a3"/>
          </w:rPr>
          <w:t>направления</w:t>
        </w:r>
      </w:hyperlink>
      <w:r>
        <w:t xml:space="preserve"> государственной семейной политики Республики Беларусь.</w:t>
      </w:r>
    </w:p>
    <w:p w:rsidR="00000000" w:rsidRDefault="00412840">
      <w:pPr>
        <w:pStyle w:val="point"/>
        <w:divId w:val="1676151489"/>
      </w:pPr>
      <w:r>
        <w:t>2. Совету Минис</w:t>
      </w:r>
      <w:r>
        <w:t>тров Республики Беларусь до 1 апреля 1998 г. разработать и утвердить перечень первоочередных мероприятий по реализации Основных направлений государственной семейной политики Республики Беларусь.</w:t>
      </w:r>
    </w:p>
    <w:p w:rsidR="00000000" w:rsidRDefault="00412840">
      <w:pPr>
        <w:pStyle w:val="point"/>
        <w:divId w:val="1676151489"/>
      </w:pPr>
      <w:r>
        <w:t>3. Местным исполнительным и распорядительным органам до 1 июл</w:t>
      </w:r>
      <w:r>
        <w:t xml:space="preserve">я 1998 г. разработать и утвердить региональные программы укрепления и развития семьи с учетом Основных </w:t>
      </w:r>
      <w:hyperlink w:anchor="a2" w:tooltip="+" w:history="1">
        <w:r>
          <w:rPr>
            <w:rStyle w:val="a3"/>
          </w:rPr>
          <w:t>направлений</w:t>
        </w:r>
      </w:hyperlink>
      <w:r>
        <w:t xml:space="preserve"> государственной семейной политики Республики Беларусь.</w:t>
      </w:r>
    </w:p>
    <w:p w:rsidR="00000000" w:rsidRDefault="00412840">
      <w:pPr>
        <w:pStyle w:val="point"/>
        <w:divId w:val="1676151489"/>
      </w:pPr>
      <w:r>
        <w:t>4. Настоящий Указ ввести в действие со дня его подписа</w:t>
      </w:r>
      <w:r>
        <w:t>ния.</w:t>
      </w:r>
    </w:p>
    <w:p w:rsidR="00000000" w:rsidRDefault="00412840">
      <w:pPr>
        <w:pStyle w:val="newncpi"/>
        <w:divId w:val="1676151489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67615148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12840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  <w:p w:rsidR="00000000" w:rsidRDefault="00412840"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12840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А.Лукашенко</w:t>
            </w:r>
          </w:p>
          <w:p w:rsidR="00000000" w:rsidRDefault="00412840">
            <w:r>
              <w:t> </w:t>
            </w:r>
          </w:p>
        </w:tc>
      </w:tr>
    </w:tbl>
    <w:p w:rsidR="00000000" w:rsidRDefault="00412840">
      <w:pPr>
        <w:pStyle w:val="newncpi"/>
        <w:divId w:val="1676151489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0"/>
        <w:gridCol w:w="2700"/>
      </w:tblGrid>
      <w:tr w:rsidR="00000000">
        <w:trPr>
          <w:divId w:val="167615148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2840">
            <w:pPr>
              <w:pStyle w:val="newncpi"/>
            </w:pPr>
            <w:r>
              <w:t> </w:t>
            </w:r>
          </w:p>
          <w:p w:rsidR="00000000" w:rsidRDefault="00412840"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12840">
            <w:pPr>
              <w:pStyle w:val="capu1"/>
              <w:rPr>
                <w:rFonts w:eastAsiaTheme="minorEastAsia"/>
              </w:rPr>
            </w:pPr>
            <w:r>
              <w:t>УТВЕРЖДЕНО</w:t>
            </w:r>
          </w:p>
          <w:p w:rsidR="00000000" w:rsidRDefault="00412840">
            <w:pPr>
              <w:pStyle w:val="cap1"/>
            </w:pPr>
            <w:hyperlink w:anchor="a4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412840">
            <w:pPr>
              <w:pStyle w:val="cap1"/>
            </w:pPr>
            <w:r>
              <w:t>21.01.1998 № 46</w:t>
            </w:r>
          </w:p>
          <w:p w:rsidR="00000000" w:rsidRDefault="00412840">
            <w:r>
              <w:t> </w:t>
            </w:r>
          </w:p>
        </w:tc>
      </w:tr>
    </w:tbl>
    <w:p w:rsidR="00000000" w:rsidRDefault="00412840">
      <w:pPr>
        <w:pStyle w:val="titleu"/>
        <w:divId w:val="1676151489"/>
      </w:pPr>
      <w:bookmarkStart w:id="2" w:name="a2"/>
      <w:bookmarkEnd w:id="2"/>
      <w:r>
        <w:t>ОСНОВНЫЕ НАПРАВЛЕНИЯ</w:t>
      </w:r>
      <w:r>
        <w:br/>
        <w:t>государственной семейной политики Республики Беларусь</w:t>
      </w:r>
    </w:p>
    <w:p w:rsidR="00000000" w:rsidRDefault="00412840">
      <w:pPr>
        <w:pStyle w:val="nonumheader"/>
        <w:divId w:val="1676151489"/>
      </w:pPr>
      <w:r>
        <w:t>Общие положения</w:t>
      </w:r>
    </w:p>
    <w:p w:rsidR="00000000" w:rsidRDefault="00412840">
      <w:pPr>
        <w:pStyle w:val="point"/>
        <w:divId w:val="1676151489"/>
      </w:pPr>
      <w:r>
        <w:t>1. </w:t>
      </w:r>
      <w:r>
        <w:t>Основные направления государственной семейной политики Республики Беларусь разработаны, исходя из:</w:t>
      </w:r>
    </w:p>
    <w:p w:rsidR="00000000" w:rsidRDefault="00412840">
      <w:pPr>
        <w:pStyle w:val="newncpi"/>
        <w:divId w:val="1676151489"/>
      </w:pPr>
      <w:r>
        <w:t>признания непреходящей ценности семьи для жизни и развития человека;</w:t>
      </w:r>
    </w:p>
    <w:p w:rsidR="00000000" w:rsidRDefault="00412840">
      <w:pPr>
        <w:pStyle w:val="newncpi"/>
        <w:divId w:val="1676151489"/>
      </w:pPr>
      <w:r>
        <w:lastRenderedPageBreak/>
        <w:t>понимания важности роли семьи в жизни общества, в воспитании и социализации новых поколе</w:t>
      </w:r>
      <w:r>
        <w:t>ний, сохранении и передаче культурных и нравственных ценностей, традиций нации, достижении общественной стабильности и прогресса;</w:t>
      </w:r>
    </w:p>
    <w:p w:rsidR="00000000" w:rsidRDefault="00412840">
      <w:pPr>
        <w:pStyle w:val="newncpi"/>
        <w:divId w:val="1676151489"/>
      </w:pPr>
      <w:r>
        <w:t>необходимости учета коренных интересов семьи и принятия специальных мер по их социальной поддержке;</w:t>
      </w:r>
    </w:p>
    <w:p w:rsidR="00000000" w:rsidRDefault="00412840">
      <w:pPr>
        <w:pStyle w:val="newncpi"/>
        <w:divId w:val="1676151489"/>
      </w:pPr>
      <w:r>
        <w:t xml:space="preserve">признания государственной </w:t>
      </w:r>
      <w:r>
        <w:t>и общественной потребности в определении стратегии и тактики, принципов, основных целей и первоочередных мер социальной политики в отношении семьи, проводимой законодательной и исполнительной властью.</w:t>
      </w:r>
    </w:p>
    <w:p w:rsidR="00000000" w:rsidRDefault="00412840">
      <w:pPr>
        <w:pStyle w:val="newncpi"/>
        <w:divId w:val="1676151489"/>
      </w:pPr>
      <w:r>
        <w:t>Являясь составной частью социальной политики Республики</w:t>
      </w:r>
      <w:r>
        <w:t xml:space="preserve"> Беларусь, согласуясь с положениями таких международных актов, как Всеобщая </w:t>
      </w:r>
      <w:hyperlink r:id="rId5" w:anchor="a11" w:tooltip="+" w:history="1">
        <w:r>
          <w:rPr>
            <w:rStyle w:val="a3"/>
          </w:rPr>
          <w:t>декларация</w:t>
        </w:r>
      </w:hyperlink>
      <w:r>
        <w:t xml:space="preserve"> прав человека, Международный </w:t>
      </w:r>
      <w:hyperlink r:id="rId6" w:anchor="a14" w:tooltip="+" w:history="1">
        <w:r>
          <w:rPr>
            <w:rStyle w:val="a3"/>
          </w:rPr>
          <w:t>пакт</w:t>
        </w:r>
      </w:hyperlink>
      <w:r>
        <w:t xml:space="preserve"> об экономических, социальных и </w:t>
      </w:r>
      <w:r>
        <w:t xml:space="preserve">культурных правах, </w:t>
      </w:r>
      <w:hyperlink r:id="rId7" w:anchor="a24" w:tooltip="+" w:history="1">
        <w:r>
          <w:rPr>
            <w:rStyle w:val="a3"/>
          </w:rPr>
          <w:t>Конвенция</w:t>
        </w:r>
      </w:hyperlink>
      <w:r>
        <w:t xml:space="preserve"> о правах ребенка, </w:t>
      </w:r>
      <w:hyperlink r:id="rId8" w:anchor="a12" w:tooltip="+" w:history="1">
        <w:r>
          <w:rPr>
            <w:rStyle w:val="a3"/>
          </w:rPr>
          <w:t>Конвенция</w:t>
        </w:r>
      </w:hyperlink>
      <w:r>
        <w:t xml:space="preserve"> о ликвидации всех форм дискриминации в отношении женщин, а также с документами Международной ор</w:t>
      </w:r>
      <w:r>
        <w:t>ганизации труда, Всемирной организации здравоохранения и других международных организаций, государственная семейная политика представляет собой систему мер экономического, правового, социального, информационно-пропагандистского и организационного характера</w:t>
      </w:r>
      <w:r>
        <w:t>, направленных на улучшение жизнедеятельности семьи.</w:t>
      </w:r>
    </w:p>
    <w:p w:rsidR="00000000" w:rsidRDefault="00412840">
      <w:pPr>
        <w:pStyle w:val="newncpi"/>
        <w:divId w:val="1676151489"/>
      </w:pPr>
      <w:r>
        <w:t>Объектами семейной политики являются сама семья, а также государственные и общественные институты, непосредственно влияющие на ее функционирование и развитие.</w:t>
      </w:r>
    </w:p>
    <w:p w:rsidR="00000000" w:rsidRDefault="00412840">
      <w:pPr>
        <w:pStyle w:val="nonumheader"/>
        <w:divId w:val="1676151489"/>
      </w:pPr>
      <w:r>
        <w:t>Основные цели государственной семейной полит</w:t>
      </w:r>
      <w:r>
        <w:t>ики</w:t>
      </w:r>
    </w:p>
    <w:p w:rsidR="00000000" w:rsidRDefault="00412840">
      <w:pPr>
        <w:pStyle w:val="point"/>
        <w:divId w:val="1676151489"/>
      </w:pPr>
      <w:r>
        <w:t>2. Основными целями государственной семейной политики являются:</w:t>
      </w:r>
    </w:p>
    <w:p w:rsidR="00000000" w:rsidRDefault="00412840">
      <w:pPr>
        <w:pStyle w:val="newncpi"/>
        <w:divId w:val="1676151489"/>
      </w:pPr>
      <w:r>
        <w:t>обеспечение улучшения социально-экономических условий жизнедеятельности семьи и выполнения ею репродуктивной, экономической и воспитательной функций;</w:t>
      </w:r>
    </w:p>
    <w:p w:rsidR="00000000" w:rsidRDefault="00412840">
      <w:pPr>
        <w:pStyle w:val="newncpi"/>
        <w:divId w:val="1676151489"/>
      </w:pPr>
      <w:r>
        <w:t xml:space="preserve">укрепление нравственных основ семьи и </w:t>
      </w:r>
      <w:r>
        <w:t>повышение ее престижа в обществе.</w:t>
      </w:r>
    </w:p>
    <w:p w:rsidR="00000000" w:rsidRDefault="00412840">
      <w:pPr>
        <w:pStyle w:val="nonumheader"/>
        <w:divId w:val="1676151489"/>
      </w:pPr>
      <w:r>
        <w:t>Принципы государственной семейной политики</w:t>
      </w:r>
    </w:p>
    <w:p w:rsidR="00000000" w:rsidRDefault="00412840">
      <w:pPr>
        <w:pStyle w:val="point"/>
        <w:divId w:val="1676151489"/>
      </w:pPr>
      <w:r>
        <w:t>3. Государственная семейная политика базируется на принципах:</w:t>
      </w:r>
    </w:p>
    <w:p w:rsidR="00000000" w:rsidRDefault="00412840">
      <w:pPr>
        <w:pStyle w:val="newncpi"/>
        <w:divId w:val="1676151489"/>
      </w:pPr>
      <w:r>
        <w:t>самостоятельности и автономности семьи в принятии решений относительно своего развития;</w:t>
      </w:r>
    </w:p>
    <w:p w:rsidR="00000000" w:rsidRDefault="00412840">
      <w:pPr>
        <w:pStyle w:val="newncpi"/>
        <w:divId w:val="1676151489"/>
      </w:pPr>
      <w:r>
        <w:t>сохранения достигнутых социал</w:t>
      </w:r>
      <w:r>
        <w:t>ьных гарантий поддержки семьи, их дальнейшего совершенствования, осуществления дифференцированного подхода в предоставлении гарантий по поддержанию социально приемлемого уровня жизни нетрудоспособных членов семьи;</w:t>
      </w:r>
    </w:p>
    <w:p w:rsidR="00000000" w:rsidRDefault="00412840">
      <w:pPr>
        <w:pStyle w:val="newncpi"/>
        <w:divId w:val="1676151489"/>
      </w:pPr>
      <w:r>
        <w:t>равенства каждой семьи и всех ее членов в праве на социальную поддержку независимо от социального положения, национальности, места жительства;</w:t>
      </w:r>
    </w:p>
    <w:p w:rsidR="00000000" w:rsidRDefault="00412840">
      <w:pPr>
        <w:pStyle w:val="newncpi"/>
        <w:divId w:val="1676151489"/>
      </w:pPr>
      <w:r>
        <w:t>обеспечения выживания и защиты каждого ребенка, его полноценного физического, психического, нравственного, интелл</w:t>
      </w:r>
      <w:r>
        <w:t>ектуального и социального развития независимо от социального статуса родителей (семьи);</w:t>
      </w:r>
    </w:p>
    <w:p w:rsidR="00000000" w:rsidRDefault="00412840">
      <w:pPr>
        <w:pStyle w:val="newncpi"/>
        <w:divId w:val="1676151489"/>
      </w:pPr>
      <w:r>
        <w:t>равноправия между женщинами и мужчинами в достижении справедливого распределения семейных обязанностей, а также в возможностях самореализации в трудовой сфере и в общес</w:t>
      </w:r>
      <w:r>
        <w:t>твенной деятельности;</w:t>
      </w:r>
    </w:p>
    <w:p w:rsidR="00000000" w:rsidRDefault="00412840">
      <w:pPr>
        <w:pStyle w:val="newncpi"/>
        <w:divId w:val="1676151489"/>
      </w:pPr>
      <w:r>
        <w:t>планирования мер, принимаемых в здравоохранении, образовании, социальном обеспечении и культуре, с учетом ориентации на семью;</w:t>
      </w:r>
    </w:p>
    <w:p w:rsidR="00000000" w:rsidRDefault="00412840">
      <w:pPr>
        <w:pStyle w:val="newncpi"/>
        <w:divId w:val="1676151489"/>
      </w:pPr>
      <w:r>
        <w:lastRenderedPageBreak/>
        <w:t>партнерства государства и семьи, разделения ответственности за семью, сотрудничества государственных органо</w:t>
      </w:r>
      <w:r>
        <w:t>в с общественными объединениями, религиозными и благотворительными организациями по вопросам улучшения положения семьи;</w:t>
      </w:r>
    </w:p>
    <w:p w:rsidR="00000000" w:rsidRDefault="00412840">
      <w:pPr>
        <w:pStyle w:val="newncpi"/>
        <w:divId w:val="1676151489"/>
      </w:pPr>
      <w:r>
        <w:t>сочетания общегосударственных и региональных мер по укреплению и развитию семьи с учетом специфики социально-экономического и демографич</w:t>
      </w:r>
      <w:r>
        <w:t>еского развития территорий.</w:t>
      </w:r>
    </w:p>
    <w:p w:rsidR="00000000" w:rsidRDefault="00412840">
      <w:pPr>
        <w:pStyle w:val="nonumheader"/>
        <w:divId w:val="1676151489"/>
      </w:pPr>
      <w:r>
        <w:t>Меры по разработке и реализации семейной политики, принимаемые государственными органами</w:t>
      </w:r>
    </w:p>
    <w:p w:rsidR="00000000" w:rsidRDefault="00412840">
      <w:pPr>
        <w:pStyle w:val="point"/>
        <w:divId w:val="1676151489"/>
      </w:pPr>
      <w:r>
        <w:t>4. К мерам по разработке и реализации семейной политики, принимаемым государственными органами, относятся:</w:t>
      </w:r>
    </w:p>
    <w:p w:rsidR="00000000" w:rsidRDefault="00412840">
      <w:pPr>
        <w:pStyle w:val="underpoint"/>
        <w:divId w:val="1676151489"/>
      </w:pPr>
      <w:r>
        <w:t>4.1. создание условий для эконом</w:t>
      </w:r>
      <w:r>
        <w:t>ической самостоятельности и роста благосостояния семьи, включая:</w:t>
      </w:r>
    </w:p>
    <w:p w:rsidR="00000000" w:rsidRDefault="00412840">
      <w:pPr>
        <w:pStyle w:val="newncpi"/>
        <w:divId w:val="1676151489"/>
      </w:pPr>
      <w:r>
        <w:t>усиление трудовой мотивации, расширение возможностей увеличения трудовых доходов семьи;</w:t>
      </w:r>
    </w:p>
    <w:p w:rsidR="00000000" w:rsidRDefault="00412840">
      <w:pPr>
        <w:pStyle w:val="newncpi"/>
        <w:divId w:val="1676151489"/>
      </w:pPr>
      <w:r>
        <w:t xml:space="preserve">обеспечение гарантий занятости на рынке труда работников из семей, нуждающихся в повышенной социальной </w:t>
      </w:r>
      <w:r>
        <w:t>защите, путем стимулирования создания для таких работников специальных рабочих мест, обеспечения их профессиональной подготовки и переподготовки, предоставления налоговых или иных льгот организациям, использующим их труд;</w:t>
      </w:r>
    </w:p>
    <w:p w:rsidR="00000000" w:rsidRDefault="00412840">
      <w:pPr>
        <w:pStyle w:val="newncpi"/>
        <w:divId w:val="1676151489"/>
      </w:pPr>
      <w:r>
        <w:t xml:space="preserve">разработку и реализацию программы </w:t>
      </w:r>
      <w:r>
        <w:t>усиления правовой защиты и экономической поддержки семейного предпринимательства и фермерства;</w:t>
      </w:r>
    </w:p>
    <w:p w:rsidR="00000000" w:rsidRDefault="00412840">
      <w:pPr>
        <w:pStyle w:val="newncpi"/>
        <w:divId w:val="1676151489"/>
      </w:pPr>
      <w:r>
        <w:t xml:space="preserve">обеспечение государственных гарантий общеобразовательной и профессиональной подготовки несовершеннолетней молодежи, особенно детей-сирот и детей, оставшихся без </w:t>
      </w:r>
      <w:r>
        <w:t>попечения родителей, с их последующим трудоустройством;</w:t>
      </w:r>
    </w:p>
    <w:p w:rsidR="00000000" w:rsidRDefault="00412840">
      <w:pPr>
        <w:pStyle w:val="newncpi"/>
        <w:divId w:val="1676151489"/>
      </w:pPr>
      <w:r>
        <w:t>предоставление нуждающимся семьям с детьми дополнительной финансовой и натуральной помощи, услуг и т.д.;</w:t>
      </w:r>
    </w:p>
    <w:p w:rsidR="00000000" w:rsidRDefault="00412840">
      <w:pPr>
        <w:pStyle w:val="newncpi"/>
        <w:divId w:val="1676151489"/>
      </w:pPr>
      <w:r>
        <w:t>кредитование и частичное субсидирование семей, осуществляющих строительство и приобретающих жил</w:t>
      </w:r>
      <w:r>
        <w:t>ье, сохранение льготного обеспечения жильем молодых, многодетных семей, достигших совершеннолетия детей-сирот и детей, оставшихся без попечения родителей, предоставление малоимущим семьям денежных субсидий по оплате жилья и коммунальных услуг;</w:t>
      </w:r>
    </w:p>
    <w:p w:rsidR="00000000" w:rsidRDefault="00412840">
      <w:pPr>
        <w:pStyle w:val="newncpi"/>
        <w:divId w:val="1676151489"/>
      </w:pPr>
      <w:r>
        <w:t>повышение га</w:t>
      </w:r>
      <w:r>
        <w:t>рантий участия в материальном обеспечении ребенка и его воспитании обоих родителей при их раздельном проживании, совершенствование алиментных правоотношений и заключение международных договоров, предусматривающих выполнение гражданами Республики Беларусь и</w:t>
      </w:r>
      <w:r>
        <w:t xml:space="preserve"> других государств обязанностей по содержанию детей после развода;</w:t>
      </w:r>
    </w:p>
    <w:p w:rsidR="00000000" w:rsidRDefault="00412840">
      <w:pPr>
        <w:pStyle w:val="underpoint"/>
        <w:divId w:val="1676151489"/>
      </w:pPr>
      <w:r>
        <w:t>4.2. создание благоприятных условий для сочетания родителями трудовой деятельности с выполнением семейных обязанностей, включая:</w:t>
      </w:r>
    </w:p>
    <w:p w:rsidR="00000000" w:rsidRDefault="00412840">
      <w:pPr>
        <w:pStyle w:val="newncpi"/>
        <w:divId w:val="1676151489"/>
      </w:pPr>
      <w:r>
        <w:t>расширение прав отца и других членов семьи на льготы, предос</w:t>
      </w:r>
      <w:r>
        <w:t>тавляемые в настоящее время на производстве женщине-матери в связи с воспитанием детей;</w:t>
      </w:r>
    </w:p>
    <w:p w:rsidR="00000000" w:rsidRDefault="00412840">
      <w:pPr>
        <w:pStyle w:val="newncpi"/>
        <w:divId w:val="1676151489"/>
      </w:pPr>
      <w:r>
        <w:t xml:space="preserve">обеспечение условий для реализации правовых норм Трудового </w:t>
      </w:r>
      <w:hyperlink r:id="rId9" w:anchor="a6676" w:tooltip="+" w:history="1">
        <w:r>
          <w:rPr>
            <w:rStyle w:val="a3"/>
          </w:rPr>
          <w:t>кодекса</w:t>
        </w:r>
      </w:hyperlink>
      <w:r>
        <w:t xml:space="preserve"> Республики Беларусь в части использования удо</w:t>
      </w:r>
      <w:r>
        <w:t>бных для семьи нестандартных режимов рабочего времени, предоставления кратковременных отпусков без сохранения заработной платы по семейно-бытовым причинам;</w:t>
      </w:r>
    </w:p>
    <w:p w:rsidR="00000000" w:rsidRDefault="00412840">
      <w:pPr>
        <w:pStyle w:val="newncpi"/>
        <w:divId w:val="1676151489"/>
      </w:pPr>
      <w:r>
        <w:t>обеспечение условий для профессиональной реадаптации, повышения квалификации или переобучения родите</w:t>
      </w:r>
      <w:r>
        <w:t>лей, имеющих перерывы в трудовой деятельности, в том числе при возвращении из отпуска по уходу за ребенком;</w:t>
      </w:r>
    </w:p>
    <w:p w:rsidR="00000000" w:rsidRDefault="00412840">
      <w:pPr>
        <w:pStyle w:val="newncpi"/>
        <w:divId w:val="1676151489"/>
      </w:pPr>
      <w:r>
        <w:lastRenderedPageBreak/>
        <w:t>развитие инфраструктуры быта, семейного отдыха и оздоровления;</w:t>
      </w:r>
    </w:p>
    <w:p w:rsidR="00000000" w:rsidRDefault="00412840">
      <w:pPr>
        <w:pStyle w:val="newncpi"/>
        <w:divId w:val="1676151489"/>
      </w:pPr>
      <w:r>
        <w:t>развитие сети детских дошкольных учреждений различных форм собственности с гибким реж</w:t>
      </w:r>
      <w:r>
        <w:t>имом работы (вечерние, прогулочные, выходного дня и т.д.), различного типа (ясли, детские сады, ясли-сады, центры развития ребенка, дошкольные микрорайонные центры) и назначения (общего развития, с углубленными направлениями в работе, по уходу и оздоровлен</w:t>
      </w:r>
      <w:r>
        <w:t>ию, компенсирующие и т.д.);</w:t>
      </w:r>
    </w:p>
    <w:p w:rsidR="00000000" w:rsidRDefault="00412840">
      <w:pPr>
        <w:pStyle w:val="newncpi"/>
        <w:divId w:val="1676151489"/>
      </w:pPr>
      <w:r>
        <w:t>активное применение правовых и экономических мер против закрытия и перепрофилирования детских дошкольных и внешкольных учреждений;</w:t>
      </w:r>
    </w:p>
    <w:p w:rsidR="00000000" w:rsidRDefault="00412840">
      <w:pPr>
        <w:pStyle w:val="newncpi"/>
        <w:divId w:val="1676151489"/>
      </w:pPr>
      <w:r>
        <w:t>предоставление возможностей для обучения и воспитания детей с особенностями психофизического разв</w:t>
      </w:r>
      <w:r>
        <w:t>ития в учебно-воспитательных учреждениях общего типа;</w:t>
      </w:r>
    </w:p>
    <w:p w:rsidR="00000000" w:rsidRDefault="00412840">
      <w:pPr>
        <w:pStyle w:val="newncpi"/>
        <w:divId w:val="1676151489"/>
      </w:pPr>
      <w:r>
        <w:t>развитие сети специальных учреждений, предназначенных для содержания детей-инвалидов, взрослых-инвалидов, престарелых и безнадежно больных, ухода за ними, в том числе для временного пребывания;</w:t>
      </w:r>
    </w:p>
    <w:p w:rsidR="00000000" w:rsidRDefault="00412840">
      <w:pPr>
        <w:pStyle w:val="underpoint"/>
        <w:divId w:val="1676151489"/>
      </w:pPr>
      <w:r>
        <w:t>4.3. обе</w:t>
      </w:r>
      <w:r>
        <w:t>спечение охраны здоровья семьи, матери и ребенка, включая:</w:t>
      </w:r>
    </w:p>
    <w:p w:rsidR="00000000" w:rsidRDefault="00412840">
      <w:pPr>
        <w:pStyle w:val="newncpi"/>
        <w:divId w:val="1676151489"/>
      </w:pPr>
      <w:r>
        <w:t>обеспечение охраны труда женщин, защиты их жизни и здоровья с учетом материнской функции;</w:t>
      </w:r>
    </w:p>
    <w:p w:rsidR="00000000" w:rsidRDefault="00412840">
      <w:pPr>
        <w:pStyle w:val="newncpi"/>
        <w:divId w:val="1676151489"/>
      </w:pPr>
      <w:r>
        <w:t>внедрение современных стандартов качества медицинской помощи для всех нуждающихся независимо от места прожи</w:t>
      </w:r>
      <w:r>
        <w:t>вания и экономических возможностей семьи;</w:t>
      </w:r>
    </w:p>
    <w:p w:rsidR="00000000" w:rsidRDefault="00412840">
      <w:pPr>
        <w:pStyle w:val="newncpi"/>
        <w:divId w:val="1676151489"/>
      </w:pPr>
      <w:r>
        <w:t>сохранение бесплатных медицинских услуг для детей, беременных женщин, медицинской помощи по охране репродуктивного здоровья граждан, в том числе на основе развития обязательного медицинского страхования;</w:t>
      </w:r>
    </w:p>
    <w:p w:rsidR="00000000" w:rsidRDefault="00412840">
      <w:pPr>
        <w:pStyle w:val="newncpi"/>
        <w:divId w:val="1676151489"/>
      </w:pPr>
      <w:r>
        <w:t>обеспечение доступа к медико-генетическому консультированию лиц, вступающих в брак, и воспитание у родителей ответственности за рождение здорового ребенка;</w:t>
      </w:r>
    </w:p>
    <w:p w:rsidR="00000000" w:rsidRDefault="00412840">
      <w:pPr>
        <w:pStyle w:val="newncpi"/>
        <w:divId w:val="1676151489"/>
      </w:pPr>
      <w:r>
        <w:t>развитие системы охраны репродуктивного здоровья семьи, предоставление семье возможности воспользова</w:t>
      </w:r>
      <w:r>
        <w:t>ться по ее желанию необходимой информацией, медицинской и социальной помощью по планированию семьи, распространение современных знаний о культуре репродуктивного поведения и полное удовлетворение потребности населения в средствах контрацепции;</w:t>
      </w:r>
    </w:p>
    <w:p w:rsidR="00000000" w:rsidRDefault="00412840">
      <w:pPr>
        <w:pStyle w:val="newncpi"/>
        <w:divId w:val="1676151489"/>
      </w:pPr>
      <w:r>
        <w:t>формирование</w:t>
      </w:r>
      <w:r>
        <w:t xml:space="preserve"> системного подхода к решению проблем детей-инвалидов и созданию условий для их реабилитации и интеграции в общество, совершенствование системы социальной защиты семей, воспитывающих детей-инвалидов;</w:t>
      </w:r>
    </w:p>
    <w:p w:rsidR="00000000" w:rsidRDefault="00412840">
      <w:pPr>
        <w:pStyle w:val="underpoint"/>
        <w:divId w:val="1676151489"/>
      </w:pPr>
      <w:r>
        <w:t>4.4. создание системы социального обслуживания семьи и к</w:t>
      </w:r>
      <w:r>
        <w:t>онсультационной помощи, включая:</w:t>
      </w:r>
    </w:p>
    <w:p w:rsidR="00000000" w:rsidRDefault="00412840">
      <w:pPr>
        <w:pStyle w:val="newncpi"/>
        <w:divId w:val="1676151489"/>
      </w:pPr>
      <w:r>
        <w:t>укрепление и формирование новых учреждений социального обслуживания семьи в целях оказания услуг по уходу за детьми, престарелыми и больными членами семьи, материальной и консультативной поддержки в кризисных ситуациях нужд</w:t>
      </w:r>
      <w:r>
        <w:t>ающихся в посторонней помощи семей и их отдельных членов;</w:t>
      </w:r>
    </w:p>
    <w:p w:rsidR="00000000" w:rsidRDefault="00412840">
      <w:pPr>
        <w:pStyle w:val="newncpi"/>
        <w:divId w:val="1676151489"/>
      </w:pPr>
      <w:r>
        <w:t>создание сети консультативных центров помощи семье различных форм собственности по психолого-педагогическим, медицинским, правовым, сексуальным проблемам, в том числе при научных и практических меди</w:t>
      </w:r>
      <w:r>
        <w:t>цинских учреждениях, учебно-воспитательных учреждениях, на предприятиях, в учреждениях и организациях;</w:t>
      </w:r>
    </w:p>
    <w:p w:rsidR="00000000" w:rsidRDefault="00412840">
      <w:pPr>
        <w:pStyle w:val="newncpi"/>
        <w:divId w:val="1676151489"/>
      </w:pPr>
      <w:r>
        <w:t>осуществление мер по созданию системы подготовки молодежи к браку и семейной жизни;</w:t>
      </w:r>
    </w:p>
    <w:p w:rsidR="00000000" w:rsidRDefault="00412840">
      <w:pPr>
        <w:pStyle w:val="newncpi"/>
        <w:divId w:val="1676151489"/>
      </w:pPr>
      <w:r>
        <w:t>издание массовым тиражом книг и пособий, организацию передач на радио</w:t>
      </w:r>
      <w:r>
        <w:t xml:space="preserve"> и телевидении, публикаций в периодической печати по проблемам семейного воспитания и семейных отношений;</w:t>
      </w:r>
    </w:p>
    <w:p w:rsidR="00000000" w:rsidRDefault="00412840">
      <w:pPr>
        <w:pStyle w:val="underpoint"/>
        <w:divId w:val="1676151489"/>
      </w:pPr>
      <w:r>
        <w:t>4.5. совершенствование государственной системы защиты прав несовершеннолетних, профилактики безнадзорности и правонарушений, включая:</w:t>
      </w:r>
    </w:p>
    <w:p w:rsidR="00000000" w:rsidRDefault="00412840">
      <w:pPr>
        <w:pStyle w:val="newncpi"/>
        <w:divId w:val="1676151489"/>
      </w:pPr>
      <w:r>
        <w:lastRenderedPageBreak/>
        <w:t>реализацию в пол</w:t>
      </w:r>
      <w:r>
        <w:t xml:space="preserve">ном объеме Национального </w:t>
      </w:r>
      <w:hyperlink r:id="rId10" w:anchor="a4" w:tooltip="+" w:history="1">
        <w:r>
          <w:rPr>
            <w:rStyle w:val="a3"/>
          </w:rPr>
          <w:t>плана</w:t>
        </w:r>
      </w:hyperlink>
      <w:r>
        <w:t xml:space="preserve"> действий по охране прав ребенка на 1995–2000 годы;</w:t>
      </w:r>
    </w:p>
    <w:p w:rsidR="00000000" w:rsidRDefault="00412840">
      <w:pPr>
        <w:pStyle w:val="newncpi"/>
        <w:divId w:val="1676151489"/>
      </w:pPr>
      <w:r>
        <w:t>выполнение Государственной программы первоочередных мер по борьбе с преступностью, создание специализированных учебно-воспит</w:t>
      </w:r>
      <w:r>
        <w:t>ательных и лечебно-воспитательных учреждений органов образования и здравоохранения, в том числе для несовершеннолетних правонарушителей с особенностями психофизического развития;</w:t>
      </w:r>
    </w:p>
    <w:p w:rsidR="00000000" w:rsidRDefault="00412840">
      <w:pPr>
        <w:pStyle w:val="newncpi"/>
        <w:divId w:val="1676151489"/>
      </w:pPr>
      <w:r>
        <w:t>дальнейшее совершенствование мер воздействия, применяемых к родителям, не вып</w:t>
      </w:r>
      <w:r>
        <w:t>олняющим своих обязанностей по воспитанию несовершеннолетних детей;</w:t>
      </w:r>
    </w:p>
    <w:p w:rsidR="00000000" w:rsidRDefault="00412840">
      <w:pPr>
        <w:pStyle w:val="underpoint"/>
        <w:divId w:val="1676151489"/>
      </w:pPr>
      <w:r>
        <w:t>4.6. совершенствование организационных и финансовых механизмов проведения государственной семейной политики, включая:</w:t>
      </w:r>
    </w:p>
    <w:p w:rsidR="00000000" w:rsidRDefault="00412840">
      <w:pPr>
        <w:pStyle w:val="newncpi"/>
        <w:divId w:val="1676151489"/>
      </w:pPr>
      <w:r>
        <w:t>разработку и реализацию региональных программ семейной политики;</w:t>
      </w:r>
    </w:p>
    <w:p w:rsidR="00000000" w:rsidRDefault="00412840">
      <w:pPr>
        <w:pStyle w:val="newncpi"/>
        <w:divId w:val="1676151489"/>
      </w:pPr>
      <w:r>
        <w:t xml:space="preserve">учет </w:t>
      </w:r>
      <w:r>
        <w:t>требований государственной семейной политики при формировании республиканских и региональных программ социальной защиты населения, развития обязательного медицинского страхования;</w:t>
      </w:r>
    </w:p>
    <w:p w:rsidR="00000000" w:rsidRDefault="00412840">
      <w:pPr>
        <w:pStyle w:val="newncpi"/>
        <w:divId w:val="1676151489"/>
      </w:pPr>
      <w:r>
        <w:t xml:space="preserve">контроль за соблюдением законодательства, регулирующего семейные отношения, </w:t>
      </w:r>
      <w:r>
        <w:t>и предоставлением гарантий семьям, воспитывающим детей;</w:t>
      </w:r>
    </w:p>
    <w:p w:rsidR="00000000" w:rsidRDefault="00412840">
      <w:pPr>
        <w:pStyle w:val="newncpi"/>
        <w:divId w:val="1676151489"/>
      </w:pPr>
      <w:r>
        <w:t>закрепление положений государственной семейной политики в актах законодательства Республики Беларусь;</w:t>
      </w:r>
    </w:p>
    <w:p w:rsidR="00000000" w:rsidRDefault="00412840">
      <w:pPr>
        <w:pStyle w:val="newncpi"/>
        <w:divId w:val="1676151489"/>
      </w:pPr>
      <w:r>
        <w:t>определение механизма финансирования государственной семейной политики за счет четкого распределен</w:t>
      </w:r>
      <w:r>
        <w:t xml:space="preserve">ия между республиканским, местными бюджетами и Фондом социальной защиты населения Министерства социальной защиты расходов по обеспечению социальных гарантий (пенсий и пособий на детей, базовых затрат на медицинскую помощь, образование, культуру), активное </w:t>
      </w:r>
      <w:r>
        <w:t>привлечение внебюджетных средств, в том числе средств частных и благотворительных фондов;</w:t>
      </w:r>
    </w:p>
    <w:p w:rsidR="00000000" w:rsidRDefault="00412840">
      <w:pPr>
        <w:pStyle w:val="newncpi"/>
        <w:divId w:val="1676151489"/>
      </w:pPr>
      <w:r>
        <w:t>создание в местных исполнительных и распорядительных органах специальных социальных служб по оказанию необходимой помощи малоимущим семьям и проведению семейной полит</w:t>
      </w:r>
      <w:r>
        <w:t>ики;</w:t>
      </w:r>
    </w:p>
    <w:p w:rsidR="00000000" w:rsidRDefault="00412840">
      <w:pPr>
        <w:pStyle w:val="newncpi"/>
        <w:divId w:val="1676151489"/>
      </w:pPr>
      <w:r>
        <w:t>включение в коллективные и индивидуальные трудовые договоры (соглашения) вопросов содействия работникам с семейными обязанностями, недопущения дискриминации женщин (при увольнении, продвижении по службе, профессиональной подготовке и переподготовке, п</w:t>
      </w:r>
      <w:r>
        <w:t>овышении квалификации);</w:t>
      </w:r>
    </w:p>
    <w:p w:rsidR="00000000" w:rsidRDefault="00412840">
      <w:pPr>
        <w:pStyle w:val="newncpi"/>
        <w:divId w:val="1676151489"/>
      </w:pPr>
      <w:r>
        <w:t>совершенствование социальной и демографической статистики, статистики труда в целях обеспечения всесторонней информацией органов государственного управления и населения;</w:t>
      </w:r>
    </w:p>
    <w:p w:rsidR="00000000" w:rsidRDefault="00412840">
      <w:pPr>
        <w:pStyle w:val="newncpi"/>
        <w:divId w:val="1676151489"/>
      </w:pPr>
      <w:r>
        <w:t>сотрудничество со средствами массовой информации, общественным</w:t>
      </w:r>
      <w:r>
        <w:t>и и благотворительными организациями по проблемам семьи, женщин, детей, охраны материнства и детства;</w:t>
      </w:r>
    </w:p>
    <w:p w:rsidR="00000000" w:rsidRDefault="00412840">
      <w:pPr>
        <w:pStyle w:val="newncpi"/>
        <w:divId w:val="1676151489"/>
      </w:pPr>
      <w:r>
        <w:t>пропаганду здорового образа жизни членов семьи, положительного опыта семейного воспитания, запрещение рекламы жестокости, насилия, порнографии, спиртных н</w:t>
      </w:r>
      <w:r>
        <w:t>апитков и сигарет;</w:t>
      </w:r>
    </w:p>
    <w:p w:rsidR="00000000" w:rsidRDefault="00412840">
      <w:pPr>
        <w:pStyle w:val="underpoint"/>
        <w:divId w:val="1676151489"/>
      </w:pPr>
      <w:r>
        <w:t>4.7. проведение комплексных научных исследований по проблемам семьи и семейного воспитания.</w:t>
      </w:r>
    </w:p>
    <w:p w:rsidR="00000000" w:rsidRDefault="00412840">
      <w:pPr>
        <w:pStyle w:val="nonumheader"/>
        <w:divId w:val="1676151489"/>
      </w:pPr>
      <w:r>
        <w:t>Предполагаемые результаты проведения государственной семейной политики</w:t>
      </w:r>
    </w:p>
    <w:p w:rsidR="00000000" w:rsidRDefault="00412840">
      <w:pPr>
        <w:pStyle w:val="newncpi"/>
        <w:divId w:val="1676151489"/>
      </w:pPr>
      <w:r>
        <w:t>Проведение государственной семейной политики позволит:</w:t>
      </w:r>
    </w:p>
    <w:p w:rsidR="00000000" w:rsidRDefault="00412840">
      <w:pPr>
        <w:pStyle w:val="newncpi"/>
        <w:divId w:val="1676151489"/>
      </w:pPr>
      <w:r>
        <w:t>укрепить материальн</w:t>
      </w:r>
      <w:r>
        <w:t>ое положение, нравственное, физическое и духовное здоровье семьи, детей;</w:t>
      </w:r>
    </w:p>
    <w:p w:rsidR="00000000" w:rsidRDefault="00412840">
      <w:pPr>
        <w:pStyle w:val="newncpi"/>
        <w:divId w:val="1676151489"/>
      </w:pPr>
      <w:r>
        <w:lastRenderedPageBreak/>
        <w:t>более полно реализовать репродуктивные функции семьи и улучшить на этой основе режим воспроизводства населения;</w:t>
      </w:r>
    </w:p>
    <w:p w:rsidR="00000000" w:rsidRDefault="00412840">
      <w:pPr>
        <w:pStyle w:val="newncpi"/>
        <w:divId w:val="1676151489"/>
      </w:pPr>
      <w:r>
        <w:t>сократить в республике социальное сиротство, обеспечить преимущественное воспитание детей-сирот и детей, оставшихся без попечения родителей, в семейных условиях;</w:t>
      </w:r>
    </w:p>
    <w:p w:rsidR="00000000" w:rsidRDefault="00412840">
      <w:pPr>
        <w:pStyle w:val="newncpi"/>
        <w:divId w:val="1676151489"/>
      </w:pPr>
      <w:r>
        <w:t>создать условия для воспитания в семье детей-инвалидов с последующей интеграцией их в общество</w:t>
      </w:r>
      <w:r>
        <w:t>;</w:t>
      </w:r>
    </w:p>
    <w:p w:rsidR="00412840" w:rsidRDefault="00412840">
      <w:pPr>
        <w:pStyle w:val="newncpi"/>
        <w:divId w:val="1676151489"/>
      </w:pPr>
      <w:r>
        <w:t>уменьшить детскую безнадзорность и число правонарушений детей и подростков.</w:t>
      </w:r>
    </w:p>
    <w:sectPr w:rsidR="0041284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AC"/>
    <w:rsid w:val="00412840"/>
    <w:rsid w:val="0080484C"/>
    <w:rsid w:val="00A91DB8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EB449-ED9C-41BE-884E-1761C3D5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60851&amp;a=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wnloads\tx.dll%3fd=56725&amp;a=2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60845&amp;a=14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Admin\Downloads\tx.dll%3fd=66373&amp;a=11" TargetMode="External"/><Relationship Id="rId10" Type="http://schemas.openxmlformats.org/officeDocument/2006/relationships/hyperlink" Target="file:///C:\Users\Admin\Downloads\tx.dll%3fd=19557&amp;a=4" TargetMode="External"/><Relationship Id="rId4" Type="http://schemas.openxmlformats.org/officeDocument/2006/relationships/hyperlink" Target="file:///C:\Users\Admin\Downloads\tx.dll%3fd=112610&amp;a=1" TargetMode="External"/><Relationship Id="rId9" Type="http://schemas.openxmlformats.org/officeDocument/2006/relationships/hyperlink" Target="file:///C:\Users\Admin\Downloads\tx.dll%3fd=33380&amp;a=6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2022-12-05T09:26:00Z</dcterms:created>
  <dcterms:modified xsi:type="dcterms:W3CDTF">2022-12-05T09:26:00Z</dcterms:modified>
</cp:coreProperties>
</file>